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04" w:rsidRPr="00274D04" w:rsidRDefault="00274D04" w:rsidP="00274D04">
      <w:pPr>
        <w:tabs>
          <w:tab w:val="right" w:pos="0"/>
        </w:tabs>
        <w:spacing w:after="0"/>
        <w:rPr>
          <w:rFonts w:ascii="Times New Roman" w:eastAsia="MS Mincho" w:hAnsi="Times New Roman" w:cs="Times New Roman"/>
          <w:i/>
          <w:color w:val="632423"/>
        </w:rPr>
      </w:pPr>
      <w:proofErr w:type="spellStart"/>
      <w:r w:rsidRPr="00274D04">
        <w:rPr>
          <w:rFonts w:ascii="Times New Roman" w:eastAsia="MS Mincho" w:hAnsi="Times New Roman" w:cs="Times New Roman"/>
          <w:i/>
          <w:color w:val="632423"/>
        </w:rPr>
        <w:t>Prot</w:t>
      </w:r>
      <w:proofErr w:type="spellEnd"/>
      <w:r w:rsidRPr="00274D04">
        <w:rPr>
          <w:rFonts w:ascii="Times New Roman" w:eastAsia="MS Mincho" w:hAnsi="Times New Roman" w:cs="Times New Roman"/>
          <w:i/>
          <w:color w:val="632423"/>
        </w:rPr>
        <w:t>. n.</w:t>
      </w:r>
      <w:r w:rsidR="007A5541">
        <w:rPr>
          <w:rFonts w:ascii="Times New Roman" w:eastAsia="MS Mincho" w:hAnsi="Times New Roman" w:cs="Times New Roman"/>
          <w:i/>
          <w:color w:val="632423"/>
        </w:rPr>
        <w:t xml:space="preserve"> </w:t>
      </w:r>
      <w:r w:rsidR="003F4F78">
        <w:rPr>
          <w:rFonts w:ascii="Times New Roman" w:eastAsia="MS Mincho" w:hAnsi="Times New Roman" w:cs="Times New Roman"/>
          <w:i/>
          <w:color w:val="632423"/>
        </w:rPr>
        <w:t>4186</w:t>
      </w:r>
      <w:r w:rsidRPr="00274D04">
        <w:rPr>
          <w:rFonts w:ascii="Times New Roman" w:eastAsia="MS Mincho" w:hAnsi="Times New Roman" w:cs="Times New Roman"/>
          <w:i/>
          <w:color w:val="632423"/>
        </w:rPr>
        <w:t>/</w:t>
      </w:r>
      <w:r w:rsidR="00E343AB">
        <w:rPr>
          <w:rFonts w:ascii="Times New Roman" w:eastAsia="MS Mincho" w:hAnsi="Times New Roman" w:cs="Times New Roman"/>
          <w:i/>
          <w:color w:val="632423"/>
        </w:rPr>
        <w:t>VII/1</w:t>
      </w:r>
      <w:r w:rsidRPr="00274D04">
        <w:rPr>
          <w:rFonts w:ascii="Times New Roman" w:eastAsia="MS Mincho" w:hAnsi="Times New Roman" w:cs="Times New Roman"/>
          <w:i/>
          <w:color w:val="632423"/>
        </w:rPr>
        <w:tab/>
      </w:r>
      <w:r w:rsidRPr="00274D04">
        <w:rPr>
          <w:rFonts w:ascii="Times New Roman" w:eastAsia="MS Mincho" w:hAnsi="Times New Roman" w:cs="Times New Roman"/>
          <w:i/>
          <w:color w:val="632423"/>
        </w:rPr>
        <w:tab/>
      </w:r>
      <w:r w:rsidRPr="00274D04">
        <w:rPr>
          <w:rFonts w:ascii="Times New Roman" w:eastAsia="MS Mincho" w:hAnsi="Times New Roman" w:cs="Times New Roman"/>
          <w:i/>
          <w:color w:val="632423"/>
        </w:rPr>
        <w:tab/>
      </w:r>
      <w:r w:rsidRPr="00274D04">
        <w:rPr>
          <w:rFonts w:ascii="Times New Roman" w:eastAsia="MS Mincho" w:hAnsi="Times New Roman" w:cs="Times New Roman"/>
          <w:i/>
          <w:color w:val="632423"/>
        </w:rPr>
        <w:tab/>
      </w:r>
      <w:r w:rsidRPr="00274D04">
        <w:rPr>
          <w:rFonts w:ascii="Times New Roman" w:eastAsia="MS Mincho" w:hAnsi="Times New Roman" w:cs="Times New Roman"/>
          <w:i/>
          <w:color w:val="632423"/>
        </w:rPr>
        <w:tab/>
      </w:r>
      <w:r w:rsidRPr="00274D04">
        <w:rPr>
          <w:rFonts w:ascii="Times New Roman" w:eastAsia="MS Mincho" w:hAnsi="Times New Roman" w:cs="Times New Roman"/>
          <w:i/>
          <w:color w:val="632423"/>
        </w:rPr>
        <w:tab/>
      </w:r>
      <w:r w:rsidRPr="00274D04">
        <w:rPr>
          <w:rFonts w:ascii="Times New Roman" w:eastAsia="MS Mincho" w:hAnsi="Times New Roman" w:cs="Times New Roman"/>
          <w:i/>
          <w:color w:val="632423"/>
        </w:rPr>
        <w:tab/>
        <w:t xml:space="preserve">Pescara, </w:t>
      </w:r>
      <w:r w:rsidR="003F4F78">
        <w:rPr>
          <w:rFonts w:ascii="Times New Roman" w:eastAsia="MS Mincho" w:hAnsi="Times New Roman" w:cs="Times New Roman"/>
          <w:i/>
          <w:color w:val="632423"/>
        </w:rPr>
        <w:t>07/09/2017</w:t>
      </w:r>
    </w:p>
    <w:p w:rsidR="00E343AB" w:rsidRDefault="00E343AB" w:rsidP="00274D04">
      <w:pPr>
        <w:autoSpaceDE w:val="0"/>
        <w:autoSpaceDN w:val="0"/>
        <w:adjustRightInd w:val="0"/>
        <w:spacing w:after="0"/>
        <w:jc w:val="both"/>
        <w:rPr>
          <w:rFonts w:ascii="Times New Roman" w:eastAsia="MS Mincho" w:hAnsi="Times New Roman" w:cs="Times New Roman"/>
          <w:i/>
          <w:color w:val="632423"/>
        </w:rPr>
      </w:pPr>
      <w:r>
        <w:rPr>
          <w:rFonts w:ascii="Times New Roman" w:eastAsia="MS Mincho" w:hAnsi="Times New Roman" w:cs="Times New Roman"/>
          <w:i/>
          <w:color w:val="632423"/>
        </w:rPr>
        <w:t>Rep. n.</w:t>
      </w:r>
      <w:r w:rsidR="007A5541">
        <w:rPr>
          <w:rFonts w:ascii="Times New Roman" w:eastAsia="MS Mincho" w:hAnsi="Times New Roman" w:cs="Times New Roman"/>
          <w:i/>
          <w:color w:val="632423"/>
        </w:rPr>
        <w:t xml:space="preserve"> </w:t>
      </w:r>
      <w:r w:rsidR="003F4F78">
        <w:rPr>
          <w:rFonts w:ascii="Times New Roman" w:eastAsia="MS Mincho" w:hAnsi="Times New Roman" w:cs="Times New Roman"/>
          <w:i/>
          <w:color w:val="632423"/>
        </w:rPr>
        <w:t>52/2017</w:t>
      </w:r>
    </w:p>
    <w:p w:rsidR="00274D04" w:rsidRPr="00274D04" w:rsidRDefault="00274D04" w:rsidP="00274D04">
      <w:pPr>
        <w:autoSpaceDE w:val="0"/>
        <w:autoSpaceDN w:val="0"/>
        <w:adjustRightInd w:val="0"/>
        <w:spacing w:after="0"/>
        <w:jc w:val="both"/>
        <w:rPr>
          <w:rFonts w:ascii="Times New Roman" w:eastAsia="MS Mincho" w:hAnsi="Times New Roman" w:cs="Times New Roman"/>
        </w:rPr>
      </w:pPr>
      <w:r w:rsidRPr="00274D04">
        <w:rPr>
          <w:rFonts w:ascii="Times New Roman" w:eastAsia="MS Mincho" w:hAnsi="Times New Roman" w:cs="Times New Roman"/>
        </w:rPr>
        <w:tab/>
      </w:r>
      <w:r w:rsidRPr="00274D04">
        <w:rPr>
          <w:rFonts w:ascii="Times New Roman" w:eastAsia="MS Mincho" w:hAnsi="Times New Roman" w:cs="Times New Roman"/>
        </w:rPr>
        <w:tab/>
      </w:r>
      <w:r w:rsidRPr="00274D04">
        <w:rPr>
          <w:rFonts w:ascii="Times New Roman" w:eastAsia="MS Mincho" w:hAnsi="Times New Roman" w:cs="Times New Roman"/>
        </w:rPr>
        <w:tab/>
      </w:r>
      <w:r w:rsidRPr="00274D04">
        <w:rPr>
          <w:rFonts w:ascii="Times New Roman" w:eastAsia="MS Mincho" w:hAnsi="Times New Roman" w:cs="Times New Roman"/>
        </w:rPr>
        <w:tab/>
      </w:r>
      <w:r w:rsidRPr="00274D04">
        <w:rPr>
          <w:rFonts w:ascii="Times New Roman" w:eastAsia="MS Mincho" w:hAnsi="Times New Roman" w:cs="Times New Roman"/>
        </w:rPr>
        <w:tab/>
        <w:t xml:space="preserve">             </w:t>
      </w:r>
      <w:r w:rsidRPr="00274D04">
        <w:rPr>
          <w:rFonts w:ascii="Times New Roman" w:eastAsia="MS Mincho" w:hAnsi="Times New Roman" w:cs="Times New Roman"/>
        </w:rPr>
        <w:tab/>
      </w:r>
      <w:r w:rsidRPr="00274D04">
        <w:rPr>
          <w:rFonts w:ascii="Times New Roman" w:eastAsia="MS Mincho" w:hAnsi="Times New Roman" w:cs="Times New Roman"/>
        </w:rPr>
        <w:tab/>
      </w:r>
      <w:r w:rsidRPr="00274D04">
        <w:rPr>
          <w:rFonts w:ascii="Times New Roman" w:eastAsia="MS Mincho" w:hAnsi="Times New Roman" w:cs="Times New Roman"/>
        </w:rPr>
        <w:tab/>
      </w:r>
      <w:r w:rsidRPr="00274D04">
        <w:rPr>
          <w:rFonts w:ascii="Times New Roman" w:eastAsia="MS Mincho" w:hAnsi="Times New Roman" w:cs="Times New Roman"/>
        </w:rPr>
        <w:tab/>
      </w:r>
    </w:p>
    <w:p w:rsidR="00274D04" w:rsidRDefault="00274D04" w:rsidP="00274D04">
      <w:pPr>
        <w:autoSpaceDE w:val="0"/>
        <w:autoSpaceDN w:val="0"/>
        <w:adjustRightInd w:val="0"/>
        <w:spacing w:after="0"/>
        <w:ind w:left="5664" w:firstLine="708"/>
        <w:jc w:val="both"/>
        <w:rPr>
          <w:rFonts w:ascii="Times New Roman" w:eastAsia="MS Mincho" w:hAnsi="Times New Roman" w:cs="Times New Roman"/>
        </w:rPr>
      </w:pPr>
    </w:p>
    <w:p w:rsidR="00E343AB" w:rsidRPr="00E343AB" w:rsidRDefault="00E343AB" w:rsidP="00E343AB">
      <w:pPr>
        <w:autoSpaceDE w:val="0"/>
        <w:autoSpaceDN w:val="0"/>
        <w:adjustRightInd w:val="0"/>
        <w:spacing w:after="0"/>
        <w:jc w:val="both"/>
        <w:rPr>
          <w:rFonts w:ascii="Times New Roman" w:eastAsia="MS Mincho" w:hAnsi="Times New Roman" w:cs="Times New Roman"/>
          <w:b/>
          <w:bCs/>
          <w:lang w:eastAsia="it-IT"/>
        </w:rPr>
      </w:pPr>
      <w:r w:rsidRPr="00E343AB">
        <w:rPr>
          <w:rFonts w:ascii="Times New Roman" w:eastAsia="MS Mincho" w:hAnsi="Times New Roman" w:cs="Times New Roman"/>
          <w:b/>
          <w:bCs/>
          <w:lang w:eastAsia="it-IT"/>
        </w:rPr>
        <w:t>Bando di concorso pubblico per soli titoli riservato al personal</w:t>
      </w:r>
      <w:r w:rsidR="00AA082D">
        <w:rPr>
          <w:rFonts w:ascii="Times New Roman" w:eastAsia="MS Mincho" w:hAnsi="Times New Roman" w:cs="Times New Roman"/>
          <w:b/>
          <w:bCs/>
          <w:lang w:eastAsia="it-IT"/>
        </w:rPr>
        <w:t xml:space="preserve">e interno del Conservatorio di </w:t>
      </w:r>
      <w:r w:rsidRPr="00E343AB">
        <w:rPr>
          <w:rFonts w:ascii="Times New Roman" w:eastAsia="MS Mincho" w:hAnsi="Times New Roman" w:cs="Times New Roman"/>
          <w:b/>
          <w:bCs/>
          <w:lang w:eastAsia="it-IT"/>
        </w:rPr>
        <w:t xml:space="preserve">Musica “L. D’Annunzio” di Pescara per l’aggiornamento e/o nuove inclusioni nella graduatoria </w:t>
      </w:r>
      <w:r w:rsidR="00103522">
        <w:rPr>
          <w:rFonts w:ascii="Times New Roman" w:eastAsia="MS Mincho" w:hAnsi="Times New Roman" w:cs="Times New Roman"/>
          <w:b/>
          <w:bCs/>
          <w:lang w:eastAsia="it-IT"/>
        </w:rPr>
        <w:t xml:space="preserve">permanente </w:t>
      </w:r>
      <w:r w:rsidRPr="00E343AB">
        <w:rPr>
          <w:rFonts w:ascii="Times New Roman" w:eastAsia="MS Mincho" w:hAnsi="Times New Roman" w:cs="Times New Roman"/>
          <w:b/>
          <w:bCs/>
          <w:lang w:eastAsia="it-IT"/>
        </w:rPr>
        <w:t xml:space="preserve">d’Istituto per il profilo professionale di Assistente </w:t>
      </w:r>
      <w:r w:rsidR="00103522">
        <w:rPr>
          <w:rFonts w:ascii="Times New Roman" w:eastAsia="MS Mincho" w:hAnsi="Times New Roman" w:cs="Times New Roman"/>
          <w:b/>
          <w:bCs/>
          <w:lang w:eastAsia="it-IT"/>
        </w:rPr>
        <w:t xml:space="preserve">ex art. 554 del </w:t>
      </w:r>
      <w:proofErr w:type="spellStart"/>
      <w:proofErr w:type="gramStart"/>
      <w:r w:rsidR="00103522">
        <w:rPr>
          <w:rFonts w:ascii="Times New Roman" w:eastAsia="MS Mincho" w:hAnsi="Times New Roman" w:cs="Times New Roman"/>
          <w:b/>
          <w:bCs/>
          <w:lang w:eastAsia="it-IT"/>
        </w:rPr>
        <w:t>D.Lgs</w:t>
      </w:r>
      <w:proofErr w:type="gramEnd"/>
      <w:r w:rsidR="00103522">
        <w:rPr>
          <w:rFonts w:ascii="Times New Roman" w:eastAsia="MS Mincho" w:hAnsi="Times New Roman" w:cs="Times New Roman"/>
          <w:b/>
          <w:bCs/>
          <w:lang w:eastAsia="it-IT"/>
        </w:rPr>
        <w:t>.</w:t>
      </w:r>
      <w:proofErr w:type="spellEnd"/>
      <w:r w:rsidR="00103522">
        <w:rPr>
          <w:rFonts w:ascii="Times New Roman" w:eastAsia="MS Mincho" w:hAnsi="Times New Roman" w:cs="Times New Roman"/>
          <w:b/>
          <w:bCs/>
          <w:lang w:eastAsia="it-IT"/>
        </w:rPr>
        <w:t xml:space="preserve"> 297/1994 </w:t>
      </w:r>
      <w:r w:rsidRPr="00E343AB">
        <w:rPr>
          <w:rFonts w:ascii="Times New Roman" w:eastAsia="MS Mincho" w:hAnsi="Times New Roman" w:cs="Times New Roman"/>
          <w:b/>
          <w:bCs/>
          <w:lang w:eastAsia="it-IT"/>
        </w:rPr>
        <w:t xml:space="preserve">– area funzionale II – Allegato B del C.C.N.L. del </w:t>
      </w:r>
      <w:r w:rsidR="00511BC6">
        <w:rPr>
          <w:rFonts w:ascii="Times New Roman" w:eastAsia="MS Mincho" w:hAnsi="Times New Roman" w:cs="Times New Roman"/>
          <w:b/>
          <w:bCs/>
          <w:lang w:eastAsia="it-IT"/>
        </w:rPr>
        <w:t xml:space="preserve">comparto AFAM del 04.08.2010 – </w:t>
      </w:r>
      <w:r w:rsidRPr="00E343AB">
        <w:rPr>
          <w:rFonts w:ascii="Times New Roman" w:eastAsia="MS Mincho" w:hAnsi="Times New Roman" w:cs="Times New Roman"/>
          <w:b/>
          <w:bCs/>
          <w:lang w:eastAsia="it-IT"/>
        </w:rPr>
        <w:t xml:space="preserve">da utilizzare per la costituzione di rapporti di lavoro a tempo determinato </w:t>
      </w:r>
      <w:r w:rsidR="00103522" w:rsidRPr="00E343AB">
        <w:rPr>
          <w:rFonts w:ascii="Times New Roman" w:eastAsia="MS Mincho" w:hAnsi="Times New Roman" w:cs="Times New Roman"/>
          <w:b/>
          <w:bCs/>
          <w:lang w:eastAsia="it-IT"/>
        </w:rPr>
        <w:t xml:space="preserve">A.A. </w:t>
      </w:r>
      <w:r w:rsidRPr="00E343AB">
        <w:rPr>
          <w:rFonts w:ascii="Times New Roman" w:eastAsia="MS Mincho" w:hAnsi="Times New Roman" w:cs="Times New Roman"/>
          <w:b/>
          <w:bCs/>
          <w:lang w:eastAsia="it-IT"/>
        </w:rPr>
        <w:t>201</w:t>
      </w:r>
      <w:r w:rsidR="003B05D9">
        <w:rPr>
          <w:rFonts w:ascii="Times New Roman" w:eastAsia="MS Mincho" w:hAnsi="Times New Roman" w:cs="Times New Roman"/>
          <w:b/>
          <w:bCs/>
          <w:lang w:eastAsia="it-IT"/>
        </w:rPr>
        <w:t>7</w:t>
      </w:r>
      <w:r w:rsidRPr="00E343AB">
        <w:rPr>
          <w:rFonts w:ascii="Times New Roman" w:eastAsia="MS Mincho" w:hAnsi="Times New Roman" w:cs="Times New Roman"/>
          <w:b/>
          <w:bCs/>
          <w:lang w:eastAsia="it-IT"/>
        </w:rPr>
        <w:t>/201</w:t>
      </w:r>
      <w:r w:rsidR="003B05D9">
        <w:rPr>
          <w:rFonts w:ascii="Times New Roman" w:eastAsia="MS Mincho" w:hAnsi="Times New Roman" w:cs="Times New Roman"/>
          <w:b/>
          <w:bCs/>
          <w:lang w:eastAsia="it-IT"/>
        </w:rPr>
        <w:t>8</w:t>
      </w:r>
      <w:r w:rsidRPr="00E343AB">
        <w:rPr>
          <w:rFonts w:ascii="Times New Roman" w:eastAsia="MS Mincho" w:hAnsi="Times New Roman" w:cs="Times New Roman"/>
          <w:b/>
          <w:bCs/>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 xml:space="preserve">IL PRESIDENTE </w:t>
      </w:r>
    </w:p>
    <w:p w:rsidR="00E343AB" w:rsidRPr="00E343AB" w:rsidRDefault="00E343AB" w:rsidP="00E343AB">
      <w:pPr>
        <w:spacing w:after="0"/>
        <w:jc w:val="both"/>
        <w:rPr>
          <w:rFonts w:ascii="Times New Roman" w:eastAsia="Times New Roman" w:hAnsi="Times New Roman" w:cs="Times New Roman"/>
          <w:color w:val="000000"/>
          <w:lang w:eastAsia="it-IT"/>
        </w:rPr>
      </w:pPr>
    </w:p>
    <w:tbl>
      <w:tblPr>
        <w:tblW w:w="0" w:type="auto"/>
        <w:tblInd w:w="212" w:type="dxa"/>
        <w:tblLayout w:type="fixed"/>
        <w:tblCellMar>
          <w:left w:w="70" w:type="dxa"/>
          <w:right w:w="70" w:type="dxa"/>
        </w:tblCellMar>
        <w:tblLook w:val="04A0" w:firstRow="1" w:lastRow="0" w:firstColumn="1" w:lastColumn="0" w:noHBand="0" w:noVBand="1"/>
      </w:tblPr>
      <w:tblGrid>
        <w:gridCol w:w="1985"/>
        <w:gridCol w:w="7371"/>
      </w:tblGrid>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VISTO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il D.P.R. 10 gennaio 1957, n. 3, Testo unico delle disposizioni concernenti lo statuto degli impiegati civili dello Stato;</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23 agosto 1988, n. 370, Esenzione dall'imposta di bollo per le domande di concorso e di assunzione presso le amministrazioni pubbliche;</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7 agosto 1990, n. 241, Nuove norme in materia di procedimento amministrativo e di diritto di accesso ai documenti amministrativi;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740"/>
              </w:tabs>
              <w:spacing w:after="0"/>
              <w:ind w:right="-7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5 febbraio 1992, n. 104, Legge-quadro per l'assistenza, l'integrazione sociale e i diritti delle persone handicappate;</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VISTO</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il D.P.R. 9 maggio 1994, n. 487, Regolamento recante norme sull'accesso agli impieghi nelle pubbliche amministrazioni e le modalità di svolgimento dei concorsi, dei concorsi unici e delle altre forme di assunzione nei pubblici impieghi;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VISTO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w:t>
            </w:r>
            <w:proofErr w:type="spellStart"/>
            <w:proofErr w:type="gramStart"/>
            <w:r w:rsidRPr="00E343AB">
              <w:rPr>
                <w:rFonts w:ascii="Times New Roman" w:eastAsia="Times New Roman" w:hAnsi="Times New Roman" w:cs="Times New Roman"/>
                <w:color w:val="000000"/>
                <w:lang w:eastAsia="it-IT"/>
              </w:rPr>
              <w:t>D.Lgs</w:t>
            </w:r>
            <w:proofErr w:type="gramEnd"/>
            <w:r w:rsidRPr="00E343AB">
              <w:rPr>
                <w:rFonts w:ascii="Times New Roman" w:eastAsia="Times New Roman" w:hAnsi="Times New Roman" w:cs="Times New Roman"/>
                <w:color w:val="000000"/>
                <w:lang w:eastAsia="it-IT"/>
              </w:rPr>
              <w:t>.</w:t>
            </w:r>
            <w:proofErr w:type="spellEnd"/>
            <w:r w:rsidRPr="00E343AB">
              <w:rPr>
                <w:rFonts w:ascii="Times New Roman" w:eastAsia="Times New Roman" w:hAnsi="Times New Roman" w:cs="Times New Roman"/>
                <w:color w:val="000000"/>
                <w:lang w:eastAsia="it-IT"/>
              </w:rPr>
              <w:t xml:space="preserve"> 16 aprile 1994, n. 297, Approvazione del testo unico delle disposizioni legislative vigenti in materia di istruzione, relative alle scuole di ogni ordine e grado, in particolare l’art. 554;</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740"/>
              </w:tabs>
              <w:spacing w:after="0"/>
              <w:ind w:right="-7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15 marzo 1997, n. 59, Delega al Governo per il conferimento di funzioni e compiti alle Regioni ed Enti locali, per la riforma della Pubblica Amministrazione e per la semplificazione amministrativa;</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974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sz w:val="20"/>
                <w:szCs w:val="20"/>
                <w:lang w:eastAsia="it-IT"/>
              </w:rPr>
            </w:pPr>
            <w:r w:rsidRPr="00E343AB">
              <w:rPr>
                <w:rFonts w:ascii="Times New Roman" w:eastAsia="Times New Roman" w:hAnsi="Times New Roman" w:cs="Times New Roman"/>
                <w:lang w:eastAsia="it-IT"/>
              </w:rPr>
              <w:t>la legge 15 maggio 1997, n. 127, Misure urgenti per lo snellimento dell'attività amministrativa e dei procedimenti di decisione e di controllo,  con particolare riferimento all'art. 3;</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27 dicembre 1997, n. 449, in particolare l’articolo 39, Misure per la stabilizzazione della finanza pubblica;</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VISTA </w:t>
            </w:r>
          </w:p>
        </w:tc>
        <w:tc>
          <w:tcPr>
            <w:tcW w:w="7371" w:type="dxa"/>
          </w:tcPr>
          <w:p w:rsidR="00E343AB" w:rsidRPr="00E343AB" w:rsidRDefault="00E343AB" w:rsidP="00E343AB">
            <w:pPr>
              <w:tabs>
                <w:tab w:val="left" w:pos="9740"/>
              </w:tabs>
              <w:spacing w:after="0"/>
              <w:ind w:right="242"/>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12 marzo 1999, n. 68, Norme per il diritto al lavoro dei disabili;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VISTA</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 legge 21.12.1999, n. 508 di riforma delle Accademie, dei Conservatori di Musica, degli Istituti Superiori per le Industrie Artistiche e degli Istituti Musicali Pareggiati;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VISTO</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il D.P.R. 28 dicembre 2000, n. 445, Testo unico delle disposizioni legislative e regolamentari in materia di documentazione amministrativa;</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VISTO</w:t>
            </w:r>
          </w:p>
        </w:tc>
        <w:tc>
          <w:tcPr>
            <w:tcW w:w="7371" w:type="dxa"/>
          </w:tcPr>
          <w:p w:rsidR="00E343AB" w:rsidRPr="00E343AB" w:rsidRDefault="003656C3" w:rsidP="00AF4F6A">
            <w:pPr>
              <w:tabs>
                <w:tab w:val="left" w:pos="9740"/>
              </w:tabs>
              <w:spacing w:after="0"/>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il </w:t>
            </w:r>
            <w:proofErr w:type="spellStart"/>
            <w:proofErr w:type="gramStart"/>
            <w:r>
              <w:rPr>
                <w:rFonts w:ascii="Times New Roman" w:eastAsia="Times New Roman" w:hAnsi="Times New Roman" w:cs="Times New Roman"/>
                <w:color w:val="000000"/>
                <w:lang w:eastAsia="it-IT"/>
              </w:rPr>
              <w:t>D.</w:t>
            </w:r>
            <w:r w:rsidR="00E343AB" w:rsidRPr="00E343AB">
              <w:rPr>
                <w:rFonts w:ascii="Times New Roman" w:eastAsia="Times New Roman" w:hAnsi="Times New Roman" w:cs="Times New Roman"/>
                <w:color w:val="000000"/>
                <w:lang w:eastAsia="it-IT"/>
              </w:rPr>
              <w:t>Lgs</w:t>
            </w:r>
            <w:proofErr w:type="gramEnd"/>
            <w:r w:rsidR="00E343AB" w:rsidRPr="00E343AB">
              <w:rPr>
                <w:rFonts w:ascii="Times New Roman" w:eastAsia="Times New Roman" w:hAnsi="Times New Roman" w:cs="Times New Roman"/>
                <w:color w:val="000000"/>
                <w:lang w:eastAsia="it-IT"/>
              </w:rPr>
              <w:t>.</w:t>
            </w:r>
            <w:proofErr w:type="spellEnd"/>
            <w:r w:rsidR="00E343AB" w:rsidRPr="00E343AB">
              <w:rPr>
                <w:rFonts w:ascii="Times New Roman" w:eastAsia="Times New Roman" w:hAnsi="Times New Roman" w:cs="Times New Roman"/>
                <w:color w:val="000000"/>
                <w:lang w:eastAsia="it-IT"/>
              </w:rPr>
              <w:t xml:space="preserve"> 30 marzo 2001, n. 165, Norme generali sull'ordinamento del lavoro alle dipendenze delle amministrazioni pubbliche, in particolare l’art. 35 concernente il reclutamento del personale nelle pubbliche amministrazioni;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lastRenderedPageBreak/>
              <w:t>VISTO</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il D.P.R. 28.2.2003, n. 132, con il quale è stato emanato il regolamento contenente i criteri per l'esercizio dell’autonomia statutaria da parte delle  Istituzioni di Alta formazione artistica e musicale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VISTO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D. </w:t>
            </w:r>
            <w:proofErr w:type="spellStart"/>
            <w:r w:rsidRPr="00E343AB">
              <w:rPr>
                <w:rFonts w:ascii="Times New Roman" w:eastAsia="Times New Roman" w:hAnsi="Times New Roman" w:cs="Times New Roman"/>
                <w:color w:val="000000"/>
                <w:lang w:eastAsia="it-IT"/>
              </w:rPr>
              <w:t>Lgs</w:t>
            </w:r>
            <w:proofErr w:type="spellEnd"/>
            <w:r w:rsidRPr="00E343AB">
              <w:rPr>
                <w:rFonts w:ascii="Times New Roman" w:eastAsia="Times New Roman" w:hAnsi="Times New Roman" w:cs="Times New Roman"/>
                <w:color w:val="000000"/>
                <w:lang w:eastAsia="it-IT"/>
              </w:rPr>
              <w:t>. 30 giugno 2003, n. 196, Codice in materia di protezione dei dati personali;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VISTO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w:t>
            </w:r>
            <w:proofErr w:type="spellStart"/>
            <w:proofErr w:type="gramStart"/>
            <w:r w:rsidRPr="00E343AB">
              <w:rPr>
                <w:rFonts w:ascii="Times New Roman" w:eastAsia="Times New Roman" w:hAnsi="Times New Roman" w:cs="Times New Roman"/>
                <w:color w:val="000000"/>
                <w:lang w:eastAsia="it-IT"/>
              </w:rPr>
              <w:t>D.Lgs</w:t>
            </w:r>
            <w:proofErr w:type="gramEnd"/>
            <w:r w:rsidRPr="00E343AB">
              <w:rPr>
                <w:rFonts w:ascii="Times New Roman" w:eastAsia="Times New Roman" w:hAnsi="Times New Roman" w:cs="Times New Roman"/>
                <w:color w:val="000000"/>
                <w:lang w:eastAsia="it-IT"/>
              </w:rPr>
              <w:t>.</w:t>
            </w:r>
            <w:proofErr w:type="spellEnd"/>
            <w:r w:rsidRPr="00E343AB">
              <w:rPr>
                <w:rFonts w:ascii="Times New Roman" w:eastAsia="Times New Roman" w:hAnsi="Times New Roman" w:cs="Times New Roman"/>
                <w:color w:val="000000"/>
                <w:lang w:eastAsia="it-IT"/>
              </w:rPr>
              <w:t xml:space="preserve"> 9 luglio 2003, n. 216, Attuazione della direttiva 2000/78/CE per la parità di trattamento in materia di occupazione e di condizioni di lavoro;</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VISTO</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w:t>
            </w:r>
            <w:proofErr w:type="spellStart"/>
            <w:proofErr w:type="gramStart"/>
            <w:r w:rsidRPr="00E343AB">
              <w:rPr>
                <w:rFonts w:ascii="Times New Roman" w:eastAsia="Times New Roman" w:hAnsi="Times New Roman" w:cs="Times New Roman"/>
                <w:color w:val="000000"/>
                <w:lang w:eastAsia="it-IT"/>
              </w:rPr>
              <w:t>D.Lgs</w:t>
            </w:r>
            <w:proofErr w:type="gramEnd"/>
            <w:r w:rsidRPr="00E343AB">
              <w:rPr>
                <w:rFonts w:ascii="Times New Roman" w:eastAsia="Times New Roman" w:hAnsi="Times New Roman" w:cs="Times New Roman"/>
                <w:color w:val="000000"/>
                <w:lang w:eastAsia="it-IT"/>
              </w:rPr>
              <w:t>.</w:t>
            </w:r>
            <w:proofErr w:type="spellEnd"/>
            <w:r w:rsidRPr="00E343AB">
              <w:rPr>
                <w:rFonts w:ascii="Times New Roman" w:eastAsia="Times New Roman" w:hAnsi="Times New Roman" w:cs="Times New Roman"/>
                <w:color w:val="000000"/>
                <w:lang w:eastAsia="it-IT"/>
              </w:rPr>
              <w:t xml:space="preserve"> 7 marzo 2005, n. 82 (Codice dell’Amministrazione digitale);</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VISTO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l’art. 1-</w:t>
            </w:r>
            <w:r w:rsidRPr="00E343AB">
              <w:rPr>
                <w:rFonts w:ascii="Times New Roman" w:eastAsia="Times New Roman" w:hAnsi="Times New Roman" w:cs="Times New Roman"/>
                <w:i/>
                <w:color w:val="000000"/>
                <w:lang w:eastAsia="it-IT"/>
              </w:rPr>
              <w:t xml:space="preserve">quater </w:t>
            </w:r>
            <w:r w:rsidRPr="00E343AB">
              <w:rPr>
                <w:rFonts w:ascii="Times New Roman" w:eastAsia="Times New Roman" w:hAnsi="Times New Roman" w:cs="Times New Roman"/>
                <w:color w:val="000000"/>
                <w:lang w:eastAsia="it-IT"/>
              </w:rPr>
              <w:t xml:space="preserve">del D.L. 5 dicembre 2005, n. 250 convertito nella Legge 3 febbraio 2006, n. 27, Misure urgenti in materia di scuola, università, beni culturali ed in favore di soggetti affetti da gravi patologie, nonché in tema di rinegoziazione di mutui, di professioni e di sanità che individua la normativa di riferimento per il reclutamento del personale amministrativo e tecnico nelle Istituzioni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 xml:space="preserve"> nelle more della emanazione dello specifico regolamento previsto dall’art. 2 c. 7 </w:t>
            </w:r>
            <w:proofErr w:type="spellStart"/>
            <w:r w:rsidRPr="00E343AB">
              <w:rPr>
                <w:rFonts w:ascii="Times New Roman" w:eastAsia="Times New Roman" w:hAnsi="Times New Roman" w:cs="Times New Roman"/>
                <w:color w:val="000000"/>
                <w:lang w:eastAsia="it-IT"/>
              </w:rPr>
              <w:t>lett</w:t>
            </w:r>
            <w:proofErr w:type="spellEnd"/>
            <w:r w:rsidRPr="00E343AB">
              <w:rPr>
                <w:rFonts w:ascii="Times New Roman" w:eastAsia="Times New Roman" w:hAnsi="Times New Roman" w:cs="Times New Roman"/>
                <w:color w:val="000000"/>
                <w:lang w:eastAsia="it-IT"/>
              </w:rPr>
              <w:t xml:space="preserve"> e) della Legge n. 508/99;</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VISTO</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w:t>
            </w:r>
            <w:proofErr w:type="spellStart"/>
            <w:proofErr w:type="gramStart"/>
            <w:r w:rsidRPr="00E343AB">
              <w:rPr>
                <w:rFonts w:ascii="Times New Roman" w:eastAsia="Times New Roman" w:hAnsi="Times New Roman" w:cs="Times New Roman"/>
                <w:color w:val="000000"/>
                <w:lang w:eastAsia="it-IT"/>
              </w:rPr>
              <w:t>D.Lgs</w:t>
            </w:r>
            <w:proofErr w:type="gramEnd"/>
            <w:r w:rsidRPr="00E343AB">
              <w:rPr>
                <w:rFonts w:ascii="Times New Roman" w:eastAsia="Times New Roman" w:hAnsi="Times New Roman" w:cs="Times New Roman"/>
                <w:color w:val="000000"/>
                <w:lang w:eastAsia="it-IT"/>
              </w:rPr>
              <w:t>.</w:t>
            </w:r>
            <w:proofErr w:type="spellEnd"/>
            <w:r w:rsidRPr="00E343AB">
              <w:rPr>
                <w:rFonts w:ascii="Times New Roman" w:eastAsia="Times New Roman" w:hAnsi="Times New Roman" w:cs="Times New Roman"/>
                <w:color w:val="000000"/>
                <w:lang w:eastAsia="it-IT"/>
              </w:rPr>
              <w:t xml:space="preserve"> 11 aprile 2006, n. 198, Codice delle pari opportunità tra uomo e donna, a norma dell'articolo 6 della L. 28 novembre 2005, n. 246;</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VISTO</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D.L. 29 novembre 2008, n. 185, Misure urgenti per il sostegno a famiglie, lavoro, occupazione e impresa e per ridisegnare in funzione anticrisi il quadro strategico nazionale, convertito dalla legge 28 gennaio 2009, n. 2, in particolare l’articolo 16 bis; </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VISTO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il </w:t>
            </w:r>
            <w:proofErr w:type="spellStart"/>
            <w:proofErr w:type="gramStart"/>
            <w:r w:rsidRPr="00E343AB">
              <w:rPr>
                <w:rFonts w:ascii="Times New Roman" w:eastAsia="Times New Roman" w:hAnsi="Times New Roman" w:cs="Times New Roman"/>
                <w:color w:val="000000"/>
                <w:lang w:eastAsia="it-IT"/>
              </w:rPr>
              <w:t>D.Lgs</w:t>
            </w:r>
            <w:proofErr w:type="gramEnd"/>
            <w:r w:rsidRPr="00E343AB">
              <w:rPr>
                <w:rFonts w:ascii="Times New Roman" w:eastAsia="Times New Roman" w:hAnsi="Times New Roman" w:cs="Times New Roman"/>
                <w:color w:val="000000"/>
                <w:lang w:eastAsia="it-IT"/>
              </w:rPr>
              <w:t>.</w:t>
            </w:r>
            <w:proofErr w:type="spellEnd"/>
            <w:r w:rsidRPr="00E343AB">
              <w:rPr>
                <w:rFonts w:ascii="Times New Roman" w:eastAsia="Times New Roman" w:hAnsi="Times New Roman" w:cs="Times New Roman"/>
                <w:color w:val="000000"/>
                <w:lang w:eastAsia="it-IT"/>
              </w:rPr>
              <w:t xml:space="preserve"> 27 ottobre 2009, n. 150, Attuazione della legge 4 marzo 2009, n. 15, in materia di ottimizzazione della produttività del lavoro pubblico e di efficienza e trasparenza delle pubbliche amministrazioni;</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VISTI</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i CC.CC.NN.LL. del Comparto Alta Formazione e Specializzazione Artistica e Musicale del 16.2.2005 (quadriennio normativo 2002-2005 e biennio economico 2002-2003), dell’11.4.2006 (biennio economico 2004-2005) e del 4.8.2010 (quadriennio normativo 2006-2009 e bienni economici 2006-2007 e 2008-2009);</w:t>
            </w:r>
          </w:p>
        </w:tc>
      </w:tr>
      <w:tr w:rsidR="00E343AB" w:rsidRPr="00E343AB" w:rsidTr="00073C82">
        <w:tc>
          <w:tcPr>
            <w:tcW w:w="1985" w:type="dxa"/>
          </w:tcPr>
          <w:p w:rsidR="00E343AB" w:rsidRPr="00E343AB" w:rsidRDefault="00E343AB" w:rsidP="00E343AB">
            <w:pPr>
              <w:tabs>
                <w:tab w:val="left" w:pos="9740"/>
              </w:tabs>
              <w:spacing w:after="0"/>
              <w:ind w:right="242"/>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VISTA </w:t>
            </w:r>
          </w:p>
        </w:tc>
        <w:tc>
          <w:tcPr>
            <w:tcW w:w="7371" w:type="dxa"/>
          </w:tcPr>
          <w:p w:rsidR="00E343AB" w:rsidRPr="00E343AB" w:rsidRDefault="00E343AB" w:rsidP="00E343AB">
            <w:pPr>
              <w:tabs>
                <w:tab w:val="left" w:pos="9740"/>
              </w:tabs>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la nota del Direttore Generale per l’Alta Formazione Artistica, Musicale e Coreutica del 24 settembre 2012, </w:t>
            </w:r>
            <w:proofErr w:type="spellStart"/>
            <w:r w:rsidRPr="00E343AB">
              <w:rPr>
                <w:rFonts w:ascii="Times New Roman" w:eastAsia="Times New Roman" w:hAnsi="Times New Roman" w:cs="Times New Roman"/>
                <w:color w:val="000000"/>
                <w:lang w:eastAsia="it-IT"/>
              </w:rPr>
              <w:t>prot</w:t>
            </w:r>
            <w:proofErr w:type="spellEnd"/>
            <w:r w:rsidRPr="00E343AB">
              <w:rPr>
                <w:rFonts w:ascii="Times New Roman" w:eastAsia="Times New Roman" w:hAnsi="Times New Roman" w:cs="Times New Roman"/>
                <w:color w:val="000000"/>
                <w:lang w:eastAsia="it-IT"/>
              </w:rPr>
              <w:t xml:space="preserve">. n. 6317/MGM, con cui sono state impartite istruzioni operative per l’indizione di concorsi per titoli per la costituzione di graduatorie d’istituto per l’accesso ai ruoli di “assistente” e di “coadiutore;   </w:t>
            </w:r>
          </w:p>
        </w:tc>
      </w:tr>
    </w:tbl>
    <w:p w:rsidR="00E343AB" w:rsidRPr="00E343AB" w:rsidRDefault="00E343AB" w:rsidP="00E343AB">
      <w:pPr>
        <w:tabs>
          <w:tab w:val="left" w:pos="284"/>
          <w:tab w:val="left" w:pos="2127"/>
          <w:tab w:val="left" w:pos="2748"/>
          <w:tab w:val="left" w:pos="3664"/>
          <w:tab w:val="left" w:pos="4580"/>
          <w:tab w:val="left" w:pos="5496"/>
          <w:tab w:val="left" w:pos="6412"/>
          <w:tab w:val="left" w:pos="7328"/>
          <w:tab w:val="left" w:pos="8244"/>
          <w:tab w:val="left" w:pos="9160"/>
          <w:tab w:val="left" w:pos="9740"/>
          <w:tab w:val="left" w:pos="10076"/>
          <w:tab w:val="left" w:pos="10992"/>
          <w:tab w:val="left" w:pos="11908"/>
          <w:tab w:val="left" w:pos="12824"/>
          <w:tab w:val="left" w:pos="13740"/>
          <w:tab w:val="left" w:pos="14656"/>
        </w:tabs>
        <w:spacing w:after="0"/>
        <w:ind w:left="2127" w:right="242" w:hanging="1985"/>
        <w:jc w:val="both"/>
        <w:rPr>
          <w:rFonts w:ascii="Times New Roman" w:eastAsia="Times New Roman" w:hAnsi="Times New Roman" w:cs="Times New Roman"/>
          <w:lang w:eastAsia="it-IT"/>
        </w:rPr>
      </w:pPr>
      <w:r w:rsidRPr="00E343AB">
        <w:rPr>
          <w:rFonts w:ascii="Times New Roman" w:eastAsia="Times New Roman" w:hAnsi="Times New Roman" w:cs="Times New Roman"/>
          <w:color w:val="000000"/>
          <w:lang w:eastAsia="it-IT"/>
        </w:rPr>
        <w:t>CONSIDERATO</w:t>
      </w:r>
      <w:r w:rsidRPr="00E343AB">
        <w:rPr>
          <w:rFonts w:ascii="Times New Roman" w:eastAsia="Times New Roman" w:hAnsi="Times New Roman" w:cs="Times New Roman"/>
          <w:color w:val="000000"/>
          <w:lang w:eastAsia="it-IT"/>
        </w:rPr>
        <w:tab/>
      </w:r>
      <w:r w:rsidRPr="00E343AB">
        <w:rPr>
          <w:rFonts w:ascii="Times New Roman" w:eastAsia="Times New Roman" w:hAnsi="Times New Roman" w:cs="Times New Roman"/>
          <w:lang w:eastAsia="it-IT"/>
        </w:rPr>
        <w:t xml:space="preserve">che, in attesa della disciplina regolamentare in materia di reclutamento, prevista alla citata legge 508/1999, sussiste l’esigenza, al fine di garantire il funzionamento delle istituzioni </w:t>
      </w:r>
      <w:proofErr w:type="spellStart"/>
      <w:r w:rsidRPr="00E343AB">
        <w:rPr>
          <w:rFonts w:ascii="Times New Roman" w:eastAsia="Times New Roman" w:hAnsi="Times New Roman" w:cs="Times New Roman"/>
          <w:lang w:eastAsia="it-IT"/>
        </w:rPr>
        <w:t>Afam</w:t>
      </w:r>
      <w:proofErr w:type="spellEnd"/>
      <w:r w:rsidRPr="00E343AB">
        <w:rPr>
          <w:rFonts w:ascii="Times New Roman" w:eastAsia="Times New Roman" w:hAnsi="Times New Roman" w:cs="Times New Roman"/>
          <w:lang w:eastAsia="it-IT"/>
        </w:rPr>
        <w:t xml:space="preserve">, di assicurare, con carattere di continuità, la copertura </w:t>
      </w:r>
      <w:r w:rsidRPr="00E343AB">
        <w:rPr>
          <w:rFonts w:ascii="Times New Roman" w:eastAsia="Times New Roman" w:hAnsi="Times New Roman" w:cs="Times New Roman"/>
          <w:color w:val="000000"/>
          <w:lang w:eastAsia="it-IT"/>
        </w:rPr>
        <w:t>dei posti vacanti in organico</w:t>
      </w:r>
      <w:r w:rsidRPr="00E343AB">
        <w:rPr>
          <w:rFonts w:ascii="Times New Roman" w:eastAsia="Times New Roman" w:hAnsi="Times New Roman" w:cs="Times New Roman"/>
          <w:lang w:eastAsia="it-IT"/>
        </w:rPr>
        <w:t xml:space="preserve"> nelle qualifiche del personale tecnico amministrativo </w:t>
      </w:r>
    </w:p>
    <w:p w:rsidR="00E343AB" w:rsidRDefault="00E343AB" w:rsidP="002D4261">
      <w:pPr>
        <w:tabs>
          <w:tab w:val="left" w:pos="284"/>
          <w:tab w:val="left" w:pos="2127"/>
          <w:tab w:val="left" w:pos="3664"/>
          <w:tab w:val="left" w:pos="4580"/>
          <w:tab w:val="left" w:pos="5496"/>
          <w:tab w:val="left" w:pos="6412"/>
          <w:tab w:val="left" w:pos="7328"/>
          <w:tab w:val="left" w:pos="8244"/>
          <w:tab w:val="left" w:pos="9160"/>
          <w:tab w:val="left" w:pos="9740"/>
          <w:tab w:val="left" w:pos="10076"/>
          <w:tab w:val="left" w:pos="10992"/>
          <w:tab w:val="left" w:pos="11908"/>
          <w:tab w:val="left" w:pos="12824"/>
          <w:tab w:val="left" w:pos="13740"/>
          <w:tab w:val="left" w:pos="14656"/>
        </w:tabs>
        <w:spacing w:after="0"/>
        <w:ind w:left="2127" w:right="242" w:hanging="1985"/>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VISTA </w:t>
      </w:r>
      <w:r w:rsidRPr="00E343AB">
        <w:rPr>
          <w:rFonts w:ascii="Times New Roman" w:eastAsia="Times New Roman" w:hAnsi="Times New Roman" w:cs="Times New Roman"/>
          <w:lang w:eastAsia="it-IT"/>
        </w:rPr>
        <w:tab/>
        <w:t xml:space="preserve">la graduatoria per soli titoli approvata con </w:t>
      </w:r>
      <w:r w:rsidRPr="002D4261">
        <w:rPr>
          <w:rFonts w:ascii="Times New Roman" w:eastAsia="Times New Roman" w:hAnsi="Times New Roman" w:cs="Times New Roman"/>
          <w:lang w:eastAsia="it-IT"/>
        </w:rPr>
        <w:t>D.P. n. 170/2012</w:t>
      </w:r>
      <w:r w:rsidRPr="00E343AB">
        <w:rPr>
          <w:rFonts w:ascii="Times New Roman" w:eastAsia="Times New Roman" w:hAnsi="Times New Roman" w:cs="Times New Roman"/>
          <w:lang w:eastAsia="it-IT"/>
        </w:rPr>
        <w:t xml:space="preserve"> finalizzata all’assunzione a tempo </w:t>
      </w:r>
      <w:r w:rsidR="00FC2DA6">
        <w:rPr>
          <w:rFonts w:ascii="Times New Roman" w:eastAsia="Times New Roman" w:hAnsi="Times New Roman" w:cs="Times New Roman"/>
          <w:lang w:eastAsia="it-IT"/>
        </w:rPr>
        <w:t>in</w:t>
      </w:r>
      <w:r w:rsidRPr="00E343AB">
        <w:rPr>
          <w:rFonts w:ascii="Times New Roman" w:eastAsia="Times New Roman" w:hAnsi="Times New Roman" w:cs="Times New Roman"/>
          <w:lang w:eastAsia="it-IT"/>
        </w:rPr>
        <w:t>determinato del personale già in servizio presso l’Istituzione limitatamente al profi</w:t>
      </w:r>
      <w:r w:rsidR="00AF4F6A">
        <w:rPr>
          <w:rFonts w:ascii="Times New Roman" w:eastAsia="Times New Roman" w:hAnsi="Times New Roman" w:cs="Times New Roman"/>
          <w:lang w:eastAsia="it-IT"/>
        </w:rPr>
        <w:t xml:space="preserve">lo Professionale di Assistente </w:t>
      </w:r>
      <w:r w:rsidR="00C27156">
        <w:rPr>
          <w:rFonts w:ascii="Times New Roman" w:eastAsia="Times New Roman" w:hAnsi="Times New Roman" w:cs="Times New Roman"/>
          <w:lang w:eastAsia="it-IT"/>
        </w:rPr>
        <w:t xml:space="preserve">– </w:t>
      </w:r>
      <w:r w:rsidRPr="00E343AB">
        <w:rPr>
          <w:rFonts w:ascii="Times New Roman" w:eastAsia="Times New Roman" w:hAnsi="Times New Roman" w:cs="Times New Roman"/>
          <w:lang w:eastAsia="it-IT"/>
        </w:rPr>
        <w:t xml:space="preserve">Area II </w:t>
      </w:r>
      <w:r w:rsidR="002D4261">
        <w:rPr>
          <w:rFonts w:ascii="Times New Roman" w:eastAsia="Times New Roman" w:hAnsi="Times New Roman" w:cs="Times New Roman"/>
          <w:lang w:eastAsia="it-IT"/>
        </w:rPr>
        <w:t>–</w:t>
      </w:r>
    </w:p>
    <w:p w:rsidR="002D4261" w:rsidRPr="00E343AB" w:rsidRDefault="002D4261" w:rsidP="002D4261">
      <w:pPr>
        <w:tabs>
          <w:tab w:val="left" w:pos="284"/>
          <w:tab w:val="left" w:pos="2127"/>
          <w:tab w:val="left" w:pos="3664"/>
          <w:tab w:val="left" w:pos="4580"/>
          <w:tab w:val="left" w:pos="5496"/>
          <w:tab w:val="left" w:pos="6412"/>
          <w:tab w:val="left" w:pos="7328"/>
          <w:tab w:val="left" w:pos="8244"/>
          <w:tab w:val="left" w:pos="9160"/>
          <w:tab w:val="left" w:pos="9740"/>
          <w:tab w:val="left" w:pos="10076"/>
          <w:tab w:val="left" w:pos="10992"/>
          <w:tab w:val="left" w:pos="11908"/>
          <w:tab w:val="left" w:pos="12824"/>
          <w:tab w:val="left" w:pos="13740"/>
          <w:tab w:val="left" w:pos="14656"/>
        </w:tabs>
        <w:spacing w:after="0"/>
        <w:ind w:left="2127" w:right="242" w:hanging="1985"/>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RILEVATA</w:t>
      </w:r>
      <w:r>
        <w:rPr>
          <w:rFonts w:ascii="Times New Roman" w:eastAsia="Times New Roman" w:hAnsi="Times New Roman" w:cs="Times New Roman"/>
          <w:lang w:eastAsia="it-IT"/>
        </w:rPr>
        <w:tab/>
        <w:t xml:space="preserve">la necessità di integrare la suddetta graduatoria permanente </w:t>
      </w:r>
      <w:r w:rsidR="00F85C90">
        <w:rPr>
          <w:rFonts w:ascii="Times New Roman" w:eastAsia="Times New Roman" w:hAnsi="Times New Roman" w:cs="Times New Roman"/>
          <w:lang w:eastAsia="it-IT"/>
        </w:rPr>
        <w:t>tramite l’</w:t>
      </w:r>
      <w:r w:rsidR="00394DB9">
        <w:rPr>
          <w:rFonts w:ascii="Times New Roman" w:eastAsia="Times New Roman" w:hAnsi="Times New Roman" w:cs="Times New Roman"/>
          <w:lang w:eastAsia="it-IT"/>
        </w:rPr>
        <w:t>aggiornamento dei punteggi</w:t>
      </w:r>
      <w:r w:rsidR="00F85C90">
        <w:rPr>
          <w:rFonts w:ascii="Times New Roman" w:eastAsia="Times New Roman" w:hAnsi="Times New Roman" w:cs="Times New Roman"/>
          <w:lang w:eastAsia="it-IT"/>
        </w:rPr>
        <w:t xml:space="preserve"> dei candidati inclusi</w:t>
      </w:r>
      <w:r w:rsidR="00265B61">
        <w:rPr>
          <w:rFonts w:ascii="Times New Roman" w:eastAsia="Times New Roman" w:hAnsi="Times New Roman" w:cs="Times New Roman"/>
          <w:lang w:eastAsia="it-IT"/>
        </w:rPr>
        <w:t xml:space="preserve"> o </w:t>
      </w:r>
      <w:r w:rsidR="00C27156">
        <w:rPr>
          <w:rFonts w:ascii="Times New Roman" w:eastAsia="Times New Roman" w:hAnsi="Times New Roman" w:cs="Times New Roman"/>
          <w:lang w:eastAsia="it-IT"/>
        </w:rPr>
        <w:t>attraverso nuove inclusioni</w:t>
      </w:r>
    </w:p>
    <w:p w:rsidR="00E343AB" w:rsidRPr="00E343AB" w:rsidRDefault="00E343AB" w:rsidP="00E343AB">
      <w:pPr>
        <w:tabs>
          <w:tab w:val="left" w:pos="284"/>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2"/>
        <w:jc w:val="both"/>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DECRETA</w:t>
      </w:r>
      <w:r w:rsidRPr="00E343AB">
        <w:rPr>
          <w:rFonts w:ascii="Times New Roman" w:eastAsia="Times New Roman" w:hAnsi="Times New Roman" w:cs="Times New Roman"/>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1.</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Finalità</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1. </w:t>
      </w:r>
      <w:r w:rsidRPr="00E343AB">
        <w:rPr>
          <w:rFonts w:ascii="Times New Roman" w:eastAsia="Times New Roman" w:hAnsi="Times New Roman" w:cs="Times New Roman"/>
          <w:lang w:eastAsia="it-IT"/>
        </w:rPr>
        <w:t>E' indetto un concorso per soli titoli finalizzato all’</w:t>
      </w:r>
      <w:r w:rsidR="00F85C90">
        <w:rPr>
          <w:rFonts w:ascii="Times New Roman" w:eastAsia="Times New Roman" w:hAnsi="Times New Roman" w:cs="Times New Roman"/>
          <w:lang w:eastAsia="it-IT"/>
        </w:rPr>
        <w:t>integrazione</w:t>
      </w:r>
      <w:r w:rsidRPr="00E343AB">
        <w:rPr>
          <w:rFonts w:ascii="Times New Roman" w:eastAsia="Times New Roman" w:hAnsi="Times New Roman" w:cs="Times New Roman"/>
          <w:lang w:eastAsia="it-IT"/>
        </w:rPr>
        <w:t xml:space="preserve"> </w:t>
      </w:r>
      <w:r w:rsidR="00F85C90">
        <w:rPr>
          <w:rFonts w:ascii="Times New Roman" w:eastAsia="Times New Roman" w:hAnsi="Times New Roman" w:cs="Times New Roman"/>
          <w:lang w:eastAsia="it-IT"/>
        </w:rPr>
        <w:t>d</w:t>
      </w:r>
      <w:r w:rsidRPr="00E343AB">
        <w:rPr>
          <w:rFonts w:ascii="Times New Roman" w:eastAsia="Times New Roman" w:hAnsi="Times New Roman" w:cs="Times New Roman"/>
          <w:lang w:eastAsia="it-IT"/>
        </w:rPr>
        <w:t>ella graduatoria</w:t>
      </w:r>
      <w:r w:rsidR="00F85C90">
        <w:rPr>
          <w:rFonts w:ascii="Times New Roman" w:eastAsia="Times New Roman" w:hAnsi="Times New Roman" w:cs="Times New Roman"/>
          <w:lang w:eastAsia="it-IT"/>
        </w:rPr>
        <w:t xml:space="preserve"> permanente</w:t>
      </w:r>
      <w:r w:rsidRPr="00E343AB">
        <w:rPr>
          <w:rFonts w:ascii="Times New Roman" w:eastAsia="Times New Roman" w:hAnsi="Times New Roman" w:cs="Times New Roman"/>
          <w:lang w:eastAsia="it-IT"/>
        </w:rPr>
        <w:t xml:space="preserve"> d’Istituto </w:t>
      </w:r>
      <w:r w:rsidR="00394DB9">
        <w:rPr>
          <w:rFonts w:ascii="Times New Roman" w:eastAsia="Times New Roman" w:hAnsi="Times New Roman" w:cs="Times New Roman"/>
          <w:lang w:eastAsia="it-IT"/>
        </w:rPr>
        <w:t xml:space="preserve">tramite l’aggiornamento dei punteggi </w:t>
      </w:r>
      <w:r w:rsidR="00394DB9" w:rsidRPr="00394DB9">
        <w:rPr>
          <w:rFonts w:ascii="Times New Roman" w:eastAsia="Times New Roman" w:hAnsi="Times New Roman" w:cs="Times New Roman"/>
          <w:lang w:eastAsia="it-IT"/>
        </w:rPr>
        <w:t>dei candidati inclusi o</w:t>
      </w:r>
      <w:r w:rsidR="00CF2C24">
        <w:rPr>
          <w:rFonts w:ascii="Times New Roman" w:eastAsia="Times New Roman" w:hAnsi="Times New Roman" w:cs="Times New Roman"/>
          <w:lang w:eastAsia="it-IT"/>
        </w:rPr>
        <w:t>vvero</w:t>
      </w:r>
      <w:r w:rsidR="00394DB9" w:rsidRPr="00394DB9">
        <w:rPr>
          <w:rFonts w:ascii="Times New Roman" w:eastAsia="Times New Roman" w:hAnsi="Times New Roman" w:cs="Times New Roman"/>
          <w:lang w:eastAsia="it-IT"/>
        </w:rPr>
        <w:t xml:space="preserve"> attraverso nuove inclusioni</w:t>
      </w:r>
      <w:r w:rsidR="00394DB9">
        <w:rPr>
          <w:rFonts w:ascii="Times New Roman" w:eastAsia="Times New Roman" w:hAnsi="Times New Roman" w:cs="Times New Roman"/>
          <w:lang w:eastAsia="it-IT"/>
        </w:rPr>
        <w:t xml:space="preserve">, </w:t>
      </w:r>
      <w:r w:rsidRPr="00E343AB">
        <w:rPr>
          <w:rFonts w:ascii="Times New Roman" w:eastAsia="Times New Roman" w:hAnsi="Times New Roman" w:cs="Times New Roman"/>
          <w:lang w:eastAsia="it-IT"/>
        </w:rPr>
        <w:t>relativa al profilo professionale di “</w:t>
      </w:r>
      <w:r w:rsidRPr="00E343AB">
        <w:rPr>
          <w:rFonts w:ascii="Times New Roman" w:eastAsia="Times New Roman" w:hAnsi="Times New Roman" w:cs="Times New Roman"/>
          <w:b/>
          <w:lang w:eastAsia="it-IT"/>
        </w:rPr>
        <w:t>Assistente</w:t>
      </w:r>
      <w:r w:rsidRPr="00E343AB">
        <w:rPr>
          <w:rFonts w:ascii="Times New Roman" w:eastAsia="Times New Roman" w:hAnsi="Times New Roman" w:cs="Times New Roman"/>
          <w:lang w:eastAsia="it-IT"/>
        </w:rPr>
        <w:t xml:space="preserve">” (ex Assistente amministrativo) - area II, allegato B al CCNL </w:t>
      </w:r>
      <w:proofErr w:type="spellStart"/>
      <w:r w:rsidRPr="00E343AB">
        <w:rPr>
          <w:rFonts w:ascii="Times New Roman" w:eastAsia="Times New Roman" w:hAnsi="Times New Roman" w:cs="Times New Roman"/>
          <w:lang w:eastAsia="it-IT"/>
        </w:rPr>
        <w:t>Afam</w:t>
      </w:r>
      <w:proofErr w:type="spellEnd"/>
      <w:r w:rsidRPr="00E343AB">
        <w:rPr>
          <w:rFonts w:ascii="Times New Roman" w:eastAsia="Times New Roman" w:hAnsi="Times New Roman" w:cs="Times New Roman"/>
          <w:lang w:eastAsia="it-IT"/>
        </w:rPr>
        <w:t xml:space="preserve"> 2006/2009 sottoscritto il 4 agosto 2010, riservato al personale int</w:t>
      </w:r>
      <w:r w:rsidR="00E55E85">
        <w:rPr>
          <w:rFonts w:ascii="Times New Roman" w:eastAsia="Times New Roman" w:hAnsi="Times New Roman" w:cs="Times New Roman"/>
          <w:lang w:eastAsia="it-IT"/>
        </w:rPr>
        <w:t xml:space="preserve">erno </w:t>
      </w:r>
      <w:r w:rsidRPr="00E343AB">
        <w:rPr>
          <w:rFonts w:ascii="Times New Roman" w:eastAsia="Times New Roman" w:hAnsi="Times New Roman" w:cs="Times New Roman"/>
          <w:color w:val="000000"/>
          <w:lang w:eastAsia="it-IT"/>
        </w:rPr>
        <w:t xml:space="preserve">in possesso dei requisiti previsti al successivo articolo 2 del presente bando, </w:t>
      </w:r>
      <w:r w:rsidRPr="00E343AB">
        <w:rPr>
          <w:rFonts w:ascii="Times New Roman" w:eastAsia="Times New Roman" w:hAnsi="Times New Roman" w:cs="Times New Roman"/>
          <w:lang w:eastAsia="it-IT"/>
        </w:rPr>
        <w:t>da utilizzare con diritto di prelazione per le assunzioni a tempo determinato per l’anno accademico 201</w:t>
      </w:r>
      <w:r w:rsidR="00083E7E">
        <w:rPr>
          <w:rFonts w:ascii="Times New Roman" w:eastAsia="Times New Roman" w:hAnsi="Times New Roman" w:cs="Times New Roman"/>
          <w:lang w:eastAsia="it-IT"/>
        </w:rPr>
        <w:t>7</w:t>
      </w:r>
      <w:r w:rsidRPr="00E343AB">
        <w:rPr>
          <w:rFonts w:ascii="Times New Roman" w:eastAsia="Times New Roman" w:hAnsi="Times New Roman" w:cs="Times New Roman"/>
          <w:lang w:eastAsia="it-IT"/>
        </w:rPr>
        <w:t>-201</w:t>
      </w:r>
      <w:r w:rsidR="00083E7E">
        <w:rPr>
          <w:rFonts w:ascii="Times New Roman" w:eastAsia="Times New Roman" w:hAnsi="Times New Roman" w:cs="Times New Roman"/>
          <w:lang w:eastAsia="it-IT"/>
        </w:rPr>
        <w:t>8</w:t>
      </w:r>
      <w:r w:rsidRPr="00E343AB">
        <w:rPr>
          <w:rFonts w:ascii="Times New Roman" w:eastAsia="Times New Roman" w:hAnsi="Times New Roman" w:cs="Times New Roman"/>
          <w:lang w:eastAsia="it-IT"/>
        </w:rPr>
        <w:t xml:space="preserve"> fino all’emanazione del regolamento previsto all’art. 2, comma 7, </w:t>
      </w:r>
      <w:proofErr w:type="spellStart"/>
      <w:r w:rsidRPr="00E343AB">
        <w:rPr>
          <w:rFonts w:ascii="Times New Roman" w:eastAsia="Times New Roman" w:hAnsi="Times New Roman" w:cs="Times New Roman"/>
          <w:lang w:eastAsia="it-IT"/>
        </w:rPr>
        <w:t>lett.e</w:t>
      </w:r>
      <w:proofErr w:type="spellEnd"/>
      <w:r w:rsidRPr="00E343AB">
        <w:rPr>
          <w:rFonts w:ascii="Times New Roman" w:eastAsia="Times New Roman" w:hAnsi="Times New Roman" w:cs="Times New Roman"/>
          <w:lang w:eastAsia="it-IT"/>
        </w:rPr>
        <w:t>) della legge 508/99.</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2.</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Requisiti di ammissione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720"/>
        <w:contextualSpacing/>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Ha titolo a partecipare al concorso: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w:t>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u w:val="single"/>
          <w:lang w:eastAsia="it-IT"/>
        </w:rPr>
        <w:t>Ai fini delle nuove inclusioni</w:t>
      </w:r>
      <w:r w:rsidRPr="00E343AB">
        <w:rPr>
          <w:rFonts w:ascii="Times New Roman" w:eastAsia="Times New Roman" w:hAnsi="Times New Roman" w:cs="Times New Roman"/>
          <w:lang w:eastAsia="it-IT"/>
        </w:rPr>
        <w:t xml:space="preserve">, il personale in servizio presso questa Istituzione con contratto a tempo determinato nel profilo professionale di “Assistente” (ex Assistente amministrativo) che, alla data di emanazione del presente bando, abbia prestato almeno ventiquattro mesi di servizio, anche non continuativi, nelle istituzioni </w:t>
      </w:r>
      <w:proofErr w:type="spellStart"/>
      <w:r w:rsidRPr="00E343AB">
        <w:rPr>
          <w:rFonts w:ascii="Times New Roman" w:eastAsia="Times New Roman" w:hAnsi="Times New Roman" w:cs="Times New Roman"/>
          <w:lang w:eastAsia="it-IT"/>
        </w:rPr>
        <w:t>Afam</w:t>
      </w:r>
      <w:proofErr w:type="spellEnd"/>
      <w:r w:rsidRPr="00E343AB">
        <w:rPr>
          <w:rFonts w:ascii="Times New Roman" w:eastAsia="Times New Roman" w:hAnsi="Times New Roman" w:cs="Times New Roman"/>
          <w:lang w:eastAsia="it-IT"/>
        </w:rPr>
        <w:t xml:space="preserve">, nel predetto profilo o nella qualifica immediatamente superiore.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w:t>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u w:val="single"/>
          <w:lang w:eastAsia="it-IT"/>
        </w:rPr>
        <w:t>Ai fini dell’aggiornamento</w:t>
      </w:r>
      <w:r w:rsidRPr="00E343AB">
        <w:rPr>
          <w:rFonts w:ascii="Times New Roman" w:eastAsia="Times New Roman" w:hAnsi="Times New Roman" w:cs="Times New Roman"/>
          <w:lang w:eastAsia="it-IT"/>
        </w:rPr>
        <w:t xml:space="preserve"> il personale già incluso in graduatoria e tuttora in servizio con la medesima qualifica professionale presso l’Istituzione.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hanging="720"/>
        <w:contextualSpacing/>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2.</w:t>
      </w:r>
      <w:r w:rsidRPr="00E343AB">
        <w:rPr>
          <w:rFonts w:ascii="Times New Roman" w:eastAsia="Times New Roman" w:hAnsi="Times New Roman" w:cs="Times New Roman"/>
          <w:b/>
          <w:lang w:eastAsia="it-IT"/>
        </w:rPr>
        <w:tab/>
      </w:r>
      <w:r w:rsidRPr="00E343AB">
        <w:rPr>
          <w:rFonts w:ascii="Times New Roman" w:eastAsia="Times New Roman" w:hAnsi="Times New Roman" w:cs="Times New Roman"/>
          <w:lang w:eastAsia="it-IT"/>
        </w:rPr>
        <w:t>I candidati devono essere in possesso, altresì, dei seguenti requisiti:</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cittadinanza italiana (gli italiani non appartenenti alla Repubblica sono equiparati ai cittadini italiani)</w:t>
      </w:r>
      <w:r w:rsidRPr="00E343AB">
        <w:rPr>
          <w:rFonts w:ascii="Courier New" w:eastAsia="Times New Roman" w:hAnsi="Courier New" w:cs="Courier New"/>
          <w:sz w:val="20"/>
          <w:szCs w:val="20"/>
          <w:lang w:eastAsia="it-IT"/>
        </w:rPr>
        <w:t xml:space="preserve"> </w:t>
      </w:r>
      <w:r w:rsidRPr="00E343AB">
        <w:rPr>
          <w:rFonts w:ascii="Times New Roman" w:eastAsia="Times New Roman" w:hAnsi="Times New Roman" w:cs="Times New Roman"/>
          <w:lang w:eastAsia="it-IT"/>
        </w:rPr>
        <w:t>o di altro Stato dell’Unione Europea;</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Courier New"/>
          <w:lang w:eastAsia="it-IT"/>
        </w:rPr>
        <w:t>età non inferiore ad anni 18 e non superiore ad anni 66 (età prevista per il collocamento a riposo d'ufficio);</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idoneità fisica all’impiego;</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godimento dei diritti politici;</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non essere stati destituiti o dispensati dall’impiego presso una Pubblica Amministrazione o dichiarati decaduti per aver conseguito l’impiego mediante produzione di documenti falsi o viziati da invalidità insanabile</w:t>
      </w:r>
      <w:r w:rsidR="00083E7E">
        <w:rPr>
          <w:rFonts w:ascii="Times New Roman" w:eastAsia="Times New Roman" w:hAnsi="Times New Roman" w:cs="Times New Roman"/>
          <w:lang w:eastAsia="it-IT"/>
        </w:rPr>
        <w:t xml:space="preserve"> o </w:t>
      </w:r>
      <w:r w:rsidRPr="00E343AB">
        <w:rPr>
          <w:rFonts w:ascii="Times New Roman" w:eastAsia="Times New Roman" w:hAnsi="Times New Roman" w:cs="Times New Roman"/>
          <w:lang w:eastAsia="it-IT"/>
        </w:rPr>
        <w:t>non essere incorsi nelle sanzioni disciplinari di cui all’art. 56 commi 5 e 6 del CCNL del 16.2.2005 o nelle corrispondenti sanzioni previste dal precorso ordinamento;</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non essere dipendenti dello Stato o di enti pubblici colloca</w:t>
      </w:r>
      <w:r w:rsidR="006C17C3">
        <w:rPr>
          <w:rFonts w:ascii="Times New Roman" w:eastAsia="Times New Roman" w:hAnsi="Times New Roman" w:cs="Times New Roman"/>
          <w:lang w:eastAsia="it-IT"/>
        </w:rPr>
        <w:t xml:space="preserve">ti a riposo in applicazione di </w:t>
      </w:r>
      <w:r w:rsidRPr="00E343AB">
        <w:rPr>
          <w:rFonts w:ascii="Times New Roman" w:eastAsia="Times New Roman" w:hAnsi="Times New Roman" w:cs="Times New Roman"/>
          <w:lang w:eastAsia="it-IT"/>
        </w:rPr>
        <w:t>disposizioni a carattere transitorio o speciale;</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non trovarsi nello status di interdetti o inabilitati;</w:t>
      </w:r>
    </w:p>
    <w:p w:rsidR="00E343AB" w:rsidRPr="00E343AB" w:rsidRDefault="00E343AB" w:rsidP="00E343A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color w:val="000000"/>
          <w:lang w:eastAsia="it-IT"/>
        </w:rPr>
        <w:lastRenderedPageBreak/>
        <w:t xml:space="preserve"> possesso del seguente titolo di studio: diploma di scuola secondaria superiore che consenta l’accesso agli studi universitari. Per i candidati assunti a tempo determinato inclusi in graduatorie redatte anteriormente al 4 agosto 2010, data di sottoscrizione del </w:t>
      </w:r>
      <w:proofErr w:type="spellStart"/>
      <w:r w:rsidRPr="00E343AB">
        <w:rPr>
          <w:rFonts w:ascii="Times New Roman" w:eastAsia="Times New Roman" w:hAnsi="Times New Roman" w:cs="Times New Roman"/>
          <w:color w:val="000000"/>
          <w:lang w:eastAsia="it-IT"/>
        </w:rPr>
        <w:t>ccnl</w:t>
      </w:r>
      <w:proofErr w:type="spellEnd"/>
      <w:r w:rsidRPr="00E343AB">
        <w:rPr>
          <w:rFonts w:ascii="Times New Roman" w:eastAsia="Times New Roman" w:hAnsi="Times New Roman" w:cs="Times New Roman"/>
          <w:color w:val="000000"/>
          <w:lang w:eastAsia="it-IT"/>
        </w:rPr>
        <w:t xml:space="preserve">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 xml:space="preserve"> 2006/2009, si considerano i titoli di studio previsti dal </w:t>
      </w:r>
      <w:proofErr w:type="spellStart"/>
      <w:r w:rsidRPr="00E343AB">
        <w:rPr>
          <w:rFonts w:ascii="Times New Roman" w:eastAsia="Times New Roman" w:hAnsi="Times New Roman" w:cs="Times New Roman"/>
          <w:color w:val="000000"/>
          <w:lang w:eastAsia="it-IT"/>
        </w:rPr>
        <w:t>ccnl</w:t>
      </w:r>
      <w:proofErr w:type="spellEnd"/>
      <w:r w:rsidRPr="00E343AB">
        <w:rPr>
          <w:rFonts w:ascii="Times New Roman" w:eastAsia="Times New Roman" w:hAnsi="Times New Roman" w:cs="Times New Roman"/>
          <w:color w:val="000000"/>
          <w:lang w:eastAsia="it-IT"/>
        </w:rPr>
        <w:t xml:space="preserve">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 xml:space="preserve"> 2002/2005: a) diploma di qualifica professionale ad indirizzo specifico (addetto alla segreteria d’azienda; addetto alla contabilità di aziende; operatore della gestione aziendale; operatore dell’impresa turistica); b) diploma di scuola media integrato da attestato di qualifica specifica per i servizi del campo amministrativo-contabile, rilasciato al termine di corsi regionali ai sensi dell’art. 14 della legge n. 845 del 1978. </w:t>
      </w:r>
    </w:p>
    <w:p w:rsidR="00E343AB" w:rsidRPr="00E343AB" w:rsidRDefault="00E343AB" w:rsidP="00E343AB">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851"/>
        <w:contextualSpacing/>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I requisiti previsti nel presente articolo debbono essere posseduti all’atto della presentazione della domanda di ammissione al concorso.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3.</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Presentazione della domanda – termine – contenuti e modalità</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1. </w:t>
      </w:r>
      <w:r w:rsidRPr="00E343AB">
        <w:rPr>
          <w:rFonts w:ascii="Times New Roman" w:eastAsia="Times New Roman" w:hAnsi="Times New Roman" w:cs="Times New Roman"/>
          <w:lang w:eastAsia="it-IT"/>
        </w:rPr>
        <w:t xml:space="preserve">La domanda di nuova inclusione e/o di aggiornamento, redatta su carta semplice secondo l’apposito modello (allegato A), recante la sottoscrizione del candidato non soggetta ad autenticazione, deve essere inviata al Conservatorio di Musica “Luisa D’Annunzio” viale Leopoldo Muzii,7 – 65123 Pescara entro il termine perentorio di </w:t>
      </w:r>
      <w:r w:rsidR="00F211FB" w:rsidRPr="00F211FB">
        <w:rPr>
          <w:rFonts w:ascii="Times New Roman" w:eastAsia="Times New Roman" w:hAnsi="Times New Roman" w:cs="Times New Roman"/>
          <w:b/>
          <w:u w:val="single"/>
          <w:lang w:eastAsia="it-IT"/>
        </w:rPr>
        <w:t>venti</w:t>
      </w:r>
      <w:r w:rsidRPr="00E343AB">
        <w:rPr>
          <w:rFonts w:ascii="Times New Roman" w:eastAsia="Times New Roman" w:hAnsi="Times New Roman" w:cs="Times New Roman"/>
          <w:b/>
          <w:u w:val="single"/>
          <w:lang w:eastAsia="it-IT"/>
        </w:rPr>
        <w:t xml:space="preserve"> giorni</w:t>
      </w:r>
      <w:r w:rsidRPr="00E343AB">
        <w:rPr>
          <w:rFonts w:ascii="Times New Roman" w:eastAsia="Times New Roman" w:hAnsi="Times New Roman" w:cs="Times New Roman"/>
          <w:lang w:eastAsia="it-IT"/>
        </w:rPr>
        <w:t xml:space="preserve"> a partire dalla data di pubblicazione del presente bando all’Albo dell’Istituzione e sul relativo sito internet; a tal fine fa fede il timbro a data dell’ufficio postale accettante. Le domande non firmate e/o presentate oltre il termine di cui sopra non verranno prese in considerazione.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2.</w:t>
      </w:r>
      <w:r w:rsidRPr="00E343AB">
        <w:rPr>
          <w:rFonts w:ascii="Times New Roman" w:eastAsia="Times New Roman" w:hAnsi="Times New Roman" w:cs="Times New Roman"/>
          <w:lang w:eastAsia="it-IT"/>
        </w:rPr>
        <w:t xml:space="preserve"> L</w:t>
      </w:r>
      <w:r w:rsidR="006C17C3">
        <w:rPr>
          <w:rFonts w:ascii="Times New Roman" w:eastAsia="Times New Roman" w:hAnsi="Times New Roman" w:cs="Times New Roman"/>
          <w:lang w:eastAsia="it-IT"/>
        </w:rPr>
        <w:t xml:space="preserve">e </w:t>
      </w:r>
      <w:r w:rsidRPr="00E343AB">
        <w:rPr>
          <w:rFonts w:ascii="Times New Roman" w:eastAsia="Times New Roman" w:hAnsi="Times New Roman" w:cs="Times New Roman"/>
          <w:lang w:eastAsia="it-IT"/>
        </w:rPr>
        <w:t>domande recapitate a mano dovranno essere consegnate presso l’Ufficio Protocollo che provvederà ad apporre sulle medesime il timbro a calendario e a rilasciare ricevuta comprovante l’avvenuta presentazione.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3.</w:t>
      </w:r>
      <w:r w:rsidRPr="00E343AB">
        <w:rPr>
          <w:rFonts w:ascii="Times New Roman" w:eastAsia="Times New Roman" w:hAnsi="Times New Roman" w:cs="Times New Roman"/>
          <w:lang w:eastAsia="it-IT"/>
        </w:rPr>
        <w:t xml:space="preserve"> I possessori di posta elettronica certificata (art. 65 del </w:t>
      </w:r>
      <w:proofErr w:type="spellStart"/>
      <w:proofErr w:type="gramStart"/>
      <w:r w:rsidRPr="00E343AB">
        <w:rPr>
          <w:rFonts w:ascii="Times New Roman" w:eastAsia="Times New Roman" w:hAnsi="Times New Roman" w:cs="Times New Roman"/>
          <w:lang w:eastAsia="it-IT"/>
        </w:rPr>
        <w:t>D.Lgs</w:t>
      </w:r>
      <w:proofErr w:type="gramEnd"/>
      <w:r w:rsidRPr="00E343AB">
        <w:rPr>
          <w:rFonts w:ascii="Times New Roman" w:eastAsia="Times New Roman" w:hAnsi="Times New Roman" w:cs="Times New Roman"/>
          <w:lang w:eastAsia="it-IT"/>
        </w:rPr>
        <w:t>.</w:t>
      </w:r>
      <w:proofErr w:type="spellEnd"/>
      <w:r w:rsidRPr="00E343AB">
        <w:rPr>
          <w:rFonts w:ascii="Times New Roman" w:eastAsia="Times New Roman" w:hAnsi="Times New Roman" w:cs="Times New Roman"/>
          <w:lang w:eastAsia="it-IT"/>
        </w:rPr>
        <w:t xml:space="preserve"> 7 marzo 2005, n. 82 - Codice dell’Amministrazione digitale) potranno inviare la domanda esclusivamente all’indirizzo: </w:t>
      </w:r>
      <w:hyperlink r:id="rId8" w:history="1">
        <w:r w:rsidRPr="00E343AB">
          <w:rPr>
            <w:rFonts w:ascii="Times New Roman" w:eastAsia="Times New Roman" w:hAnsi="Times New Roman" w:cs="Times New Roman"/>
            <w:color w:val="0000FF"/>
            <w:u w:val="single"/>
            <w:lang w:eastAsia="it-IT"/>
          </w:rPr>
          <w:t>conspe@pec.conservatoriopescara.gov.it</w:t>
        </w:r>
      </w:hyperlink>
      <w:r w:rsidRPr="00E343AB">
        <w:rPr>
          <w:rFonts w:ascii="Times New Roman" w:eastAsia="Times New Roman" w:hAnsi="Times New Roman" w:cs="Times New Roman"/>
          <w:lang w:eastAsia="it-IT"/>
        </w:rPr>
        <w:t xml:space="preserve"> In tal caso, la domanda deve comunque essere redatta secondo lo schema di cui all’allegato A del presente bando e il candidato dovrà allegare la documentazione richiesta in formato pdf.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4.</w:t>
      </w:r>
      <w:r w:rsidRPr="00E343AB">
        <w:rPr>
          <w:rFonts w:ascii="Times New Roman" w:eastAsia="Times New Roman" w:hAnsi="Times New Roman" w:cs="Times New Roman"/>
          <w:lang w:eastAsia="it-IT"/>
        </w:rPr>
        <w:t xml:space="preserve"> Nella domanda il candidato deve dichiarare sotto la propria personale responsabilità:</w:t>
      </w:r>
    </w:p>
    <w:p w:rsidR="00E343AB" w:rsidRPr="00E343AB" w:rsidRDefault="00E343AB" w:rsidP="00E343A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il cognome e nome (le donne coniugate devono indicare solo il cognome di nascita);</w:t>
      </w:r>
    </w:p>
    <w:p w:rsidR="00E343AB" w:rsidRPr="00E343AB" w:rsidRDefault="00E343AB" w:rsidP="00E343AB">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la data e luogo di nascita;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c)</w:t>
      </w:r>
      <w:r w:rsidRPr="00E343AB">
        <w:rPr>
          <w:rFonts w:ascii="Times New Roman" w:eastAsia="Times New Roman" w:hAnsi="Times New Roman" w:cs="Times New Roman"/>
          <w:lang w:eastAsia="it-IT"/>
        </w:rPr>
        <w:tab/>
        <w:t xml:space="preserve">di essere in possesso dei requisiti di servizio richiesti per l’ammissione al concorso di cui al precedente art. 2, precisando l’attuale sede di servizio e le ulteriori istituzioni </w:t>
      </w:r>
      <w:proofErr w:type="spellStart"/>
      <w:r w:rsidRPr="00E343AB">
        <w:rPr>
          <w:rFonts w:ascii="Times New Roman" w:eastAsia="Times New Roman" w:hAnsi="Times New Roman" w:cs="Times New Roman"/>
          <w:lang w:eastAsia="it-IT"/>
        </w:rPr>
        <w:t>afam</w:t>
      </w:r>
      <w:proofErr w:type="spellEnd"/>
      <w:r w:rsidRPr="00E343AB">
        <w:rPr>
          <w:rFonts w:ascii="Times New Roman" w:eastAsia="Times New Roman" w:hAnsi="Times New Roman" w:cs="Times New Roman"/>
          <w:lang w:eastAsia="it-IT"/>
        </w:rPr>
        <w:t xml:space="preserve"> dove eventualmente il candidato ha prestato servizio in qualità di Assistente (ex Assistente amministrativo), nonché in qualifica immediatamente superiore, con l’indicazione del termine iniziale e finale di ogni rapporto di lavoro;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d)</w:t>
      </w:r>
      <w:r w:rsidRPr="00E343AB">
        <w:rPr>
          <w:rFonts w:ascii="Times New Roman" w:eastAsia="Times New Roman" w:hAnsi="Times New Roman" w:cs="Times New Roman"/>
          <w:lang w:eastAsia="it-IT"/>
        </w:rPr>
        <w:tab/>
        <w:t>di essere in possesso della cittadinanza italiana;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e)</w:t>
      </w:r>
      <w:r w:rsidRPr="00E343AB">
        <w:rPr>
          <w:rFonts w:ascii="Times New Roman" w:eastAsia="Times New Roman" w:hAnsi="Times New Roman" w:cs="Times New Roman"/>
          <w:lang w:eastAsia="it-IT"/>
        </w:rPr>
        <w:tab/>
        <w:t>il comune nelle cui liste elettorali sia iscritto, ovvero i motivi della non iscrizione o della cancellazione dalle liste medesime;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f)</w:t>
      </w:r>
      <w:r w:rsidRPr="00E343AB">
        <w:rPr>
          <w:rFonts w:ascii="Times New Roman" w:eastAsia="Times New Roman" w:hAnsi="Times New Roman" w:cs="Times New Roman"/>
          <w:lang w:eastAsia="it-IT"/>
        </w:rPr>
        <w:tab/>
        <w:t>le eventuali condanne penali riportate e gli eventu</w:t>
      </w:r>
      <w:r w:rsidR="006C17C3">
        <w:rPr>
          <w:rFonts w:ascii="Times New Roman" w:eastAsia="Times New Roman" w:hAnsi="Times New Roman" w:cs="Times New Roman"/>
          <w:lang w:eastAsia="it-IT"/>
        </w:rPr>
        <w:t>ali carichi penali pendenti. La</w:t>
      </w:r>
      <w:r w:rsidRPr="00E343AB">
        <w:rPr>
          <w:rFonts w:ascii="Times New Roman" w:eastAsia="Times New Roman" w:hAnsi="Times New Roman" w:cs="Times New Roman"/>
          <w:lang w:eastAsia="it-IT"/>
        </w:rPr>
        <w:t xml:space="preserve"> dichiarazione deve essere resa anche se negativa;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lastRenderedPageBreak/>
        <w:t>g)</w:t>
      </w:r>
      <w:r w:rsidRPr="00E343AB">
        <w:rPr>
          <w:rFonts w:ascii="Times New Roman" w:eastAsia="Times New Roman" w:hAnsi="Times New Roman" w:cs="Times New Roman"/>
          <w:lang w:eastAsia="it-IT"/>
        </w:rPr>
        <w:tab/>
        <w:t>di non trovarsi nelle altre condizioni di inammissibilità di cui al precedente art. 2, c. 3 lettere e), f), g);</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h)</w:t>
      </w:r>
      <w:r w:rsidRPr="00E343AB">
        <w:rPr>
          <w:rFonts w:ascii="Times New Roman" w:eastAsia="Times New Roman" w:hAnsi="Times New Roman" w:cs="Times New Roman"/>
          <w:lang w:eastAsia="it-IT"/>
        </w:rPr>
        <w:tab/>
        <w:t>gli eventuali servizi prestati presso Pubbliche Amministrazioni e le eventuali cause di risoluzione dei precedenti rapporti di pubblico impiego;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i)</w:t>
      </w:r>
      <w:r w:rsidRPr="00E343AB">
        <w:rPr>
          <w:rFonts w:ascii="Times New Roman" w:eastAsia="Times New Roman" w:hAnsi="Times New Roman" w:cs="Times New Roman"/>
          <w:lang w:eastAsia="it-IT"/>
        </w:rPr>
        <w:tab/>
        <w:t>la posizione nei riguardi degli obblighi militari;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hanging="426"/>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l)</w:t>
      </w:r>
      <w:r w:rsidRPr="00E343AB">
        <w:rPr>
          <w:rFonts w:ascii="Times New Roman" w:eastAsia="Times New Roman" w:hAnsi="Times New Roman" w:cs="Times New Roman"/>
          <w:lang w:eastAsia="it-IT"/>
        </w:rPr>
        <w:tab/>
        <w:t>eventuale posizione in graduatoria e punteggio;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5.</w:t>
      </w:r>
      <w:r w:rsidRPr="00E343AB">
        <w:rPr>
          <w:rFonts w:ascii="Times New Roman" w:eastAsia="Times New Roman" w:hAnsi="Times New Roman" w:cs="Times New Roman"/>
          <w:lang w:eastAsia="it-IT"/>
        </w:rPr>
        <w:t xml:space="preserve"> Nella domanda deve risultare, inoltre, il recapito cui indirizzare eventuali comunicazioni relative al concorso.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6.</w:t>
      </w:r>
      <w:r w:rsidRPr="00E343AB">
        <w:rPr>
          <w:rFonts w:ascii="Times New Roman" w:eastAsia="Times New Roman" w:hAnsi="Times New Roman" w:cs="Times New Roman"/>
          <w:lang w:eastAsia="it-IT"/>
        </w:rPr>
        <w:t xml:space="preserve"> L’amministrazione non assume alcuna responsabilità nel caso di dispersione di comunicazioni dipendenti da inesatte indicazioni del recapito da parte del candidato oppure da mancata o tardiva comunicazione dell’eventuale cambiamento dell’indirizzo indicato nella domanda, né per eventuali disguidi postali o telegrafici comunque imputabili al fatto di terzi, a caso fortuito o forza maggiore né per la mancata restituzione dell’avviso di ricevimento in caso di spedizione per raccomandata.</w:t>
      </w:r>
    </w:p>
    <w:p w:rsidR="00E343AB" w:rsidRPr="00E343AB" w:rsidRDefault="00E343AB" w:rsidP="00E343AB">
      <w:pPr>
        <w:spacing w:after="0"/>
        <w:jc w:val="center"/>
        <w:rPr>
          <w:rFonts w:ascii="Times New Roman" w:eastAsia="Times New Roman" w:hAnsi="Times New Roman" w:cs="Times New Roman"/>
          <w:color w:val="000000"/>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4.</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Documentazione da allegare alla domanda di ammissione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b/>
          <w:color w:val="000000"/>
          <w:lang w:eastAsia="it-IT"/>
        </w:rPr>
        <w:t>1.</w:t>
      </w:r>
      <w:r w:rsidRPr="00E343AB">
        <w:rPr>
          <w:rFonts w:ascii="Times New Roman" w:eastAsia="Times New Roman" w:hAnsi="Times New Roman" w:cs="Times New Roman"/>
          <w:color w:val="000000"/>
          <w:lang w:eastAsia="it-IT"/>
        </w:rPr>
        <w:t xml:space="preserve"> Il possesso dei requisiti di ammissione, nonché dei titoli di studio, di servizio e di preferenza previsti dal precedente art. 2, dichiarati nella domanda, è attestato dal candidato, sotto la propria personale responsabilità, mediante dichiarazione sostitutive rese ai sensi degli artt. 19, 19 bis, 46 e 47 del D.P.R. 28.12.2000, n. 445 e successive modifiche e integrazioni; nel caso di più titoli, anche di diversa natura, il relativo possesso può risultare da un’unica dichiarazione sostitutiva.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2. </w:t>
      </w:r>
      <w:r w:rsidRPr="00E343AB">
        <w:rPr>
          <w:rFonts w:ascii="Times New Roman" w:eastAsia="Times New Roman" w:hAnsi="Times New Roman" w:cs="Times New Roman"/>
          <w:color w:val="000000"/>
          <w:lang w:eastAsia="it-IT"/>
        </w:rPr>
        <w:t>L’Amministrazione espleterà idonei controlli, anche a campione, sulla veridicità delle dichiarazioni sostitutive prodotte.</w:t>
      </w:r>
      <w:r w:rsidRPr="00E343AB">
        <w:rPr>
          <w:rFonts w:ascii="Times New Roman" w:eastAsia="Times New Roman" w:hAnsi="Times New Roman" w:cs="Times New Roman"/>
          <w:lang w:eastAsia="it-IT"/>
        </w:rPr>
        <w:t xml:space="preserve"> </w:t>
      </w:r>
    </w:p>
    <w:p w:rsidR="00E343AB" w:rsidRPr="00E343AB" w:rsidRDefault="00E343AB" w:rsidP="00E343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b/>
          <w:color w:val="000000"/>
          <w:lang w:eastAsia="it-IT"/>
        </w:rPr>
        <w:t xml:space="preserve">3. </w:t>
      </w:r>
      <w:r w:rsidRPr="00E343AB">
        <w:rPr>
          <w:rFonts w:ascii="Times New Roman" w:eastAsia="Times New Roman" w:hAnsi="Times New Roman" w:cs="Times New Roman"/>
          <w:color w:val="000000"/>
          <w:lang w:eastAsia="it-IT"/>
        </w:rPr>
        <w:t xml:space="preserve">I titoli eventualmente inviati non congiuntamente alla domanda saranno presi in considerazione solo se inoltrati, con le medesime modalità di cui all’art. 3, commi 1, 2, 3 del presente bando, entro il termine utile per la presentazione delle domande.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5.</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Inammissibilità della domanda – esclusione dal concorso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1. </w:t>
      </w:r>
      <w:proofErr w:type="gramStart"/>
      <w:r w:rsidR="004949C7">
        <w:rPr>
          <w:rFonts w:ascii="Times New Roman" w:eastAsia="Times New Roman" w:hAnsi="Times New Roman" w:cs="Times New Roman"/>
          <w:lang w:eastAsia="it-IT"/>
        </w:rPr>
        <w:t>E’</w:t>
      </w:r>
      <w:proofErr w:type="gramEnd"/>
      <w:r w:rsidR="009E1C27">
        <w:rPr>
          <w:rFonts w:ascii="Times New Roman" w:eastAsia="Times New Roman" w:hAnsi="Times New Roman" w:cs="Times New Roman"/>
          <w:lang w:eastAsia="it-IT"/>
        </w:rPr>
        <w:t xml:space="preserve"> </w:t>
      </w:r>
      <w:r w:rsidRPr="00E343AB">
        <w:rPr>
          <w:rFonts w:ascii="Times New Roman" w:eastAsia="Times New Roman" w:hAnsi="Times New Roman" w:cs="Times New Roman"/>
          <w:lang w:eastAsia="it-IT"/>
        </w:rPr>
        <w:t>inammissibile la domanda priva della sottoscrizione del candidato o inoltrata oltre il termine perentorio indicato nel precedente art. 3, nonché la domanda da cui non è possibile evincere le generalità del candidato o la procedura o il profilo professionale cui si riferisce.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2. </w:t>
      </w:r>
      <w:r w:rsidRPr="00E343AB">
        <w:rPr>
          <w:rFonts w:ascii="Times New Roman" w:eastAsia="Times New Roman" w:hAnsi="Times New Roman" w:cs="Times New Roman"/>
          <w:lang w:eastAsia="it-IT"/>
        </w:rPr>
        <w:t>L’Istituzione dispone l’esclusione dei candidati che risultino privi di qualcuno dei requisiti di cui al precedente art. 2 o abbiano effettuato dichiarazioni mendaci o abbiano prodotto certificazioni o autocertificazioni false.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3. </w:t>
      </w:r>
      <w:r w:rsidRPr="00E343AB">
        <w:rPr>
          <w:rFonts w:ascii="Times New Roman" w:eastAsia="Times New Roman" w:hAnsi="Times New Roman" w:cs="Times New Roman"/>
          <w:lang w:eastAsia="it-IT"/>
        </w:rPr>
        <w:t>I candidati sono ammessi con riserva di accertamento del possesso dei requisiti di ammissione; l’Istituzione, in qualsiasi momento, può disporre, con provvedimento motivato, l’esclusione dal concorso dei candidati non in possesso dei citati requisiti di ammissione.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6.</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Commissione esaminatrice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lastRenderedPageBreak/>
        <w:t xml:space="preserve">1. </w:t>
      </w:r>
      <w:r w:rsidRPr="00E343AB">
        <w:rPr>
          <w:rFonts w:ascii="Times New Roman" w:eastAsia="Times New Roman" w:hAnsi="Times New Roman" w:cs="Times New Roman"/>
          <w:lang w:eastAsia="it-IT"/>
        </w:rPr>
        <w:t xml:space="preserve">Con successivo decreto Presidenziale sarà nominata la commissione esaminatrice del concorso, che sarà costituita secondo le modalità stabilite dall’art. 555 c. 1 </w:t>
      </w:r>
      <w:proofErr w:type="spellStart"/>
      <w:r w:rsidRPr="00E343AB">
        <w:rPr>
          <w:rFonts w:ascii="Times New Roman" w:eastAsia="Times New Roman" w:hAnsi="Times New Roman" w:cs="Times New Roman"/>
          <w:lang w:eastAsia="it-IT"/>
        </w:rPr>
        <w:t>lett</w:t>
      </w:r>
      <w:proofErr w:type="spellEnd"/>
      <w:r w:rsidRPr="00E343AB">
        <w:rPr>
          <w:rFonts w:ascii="Times New Roman" w:eastAsia="Times New Roman" w:hAnsi="Times New Roman" w:cs="Times New Roman"/>
          <w:lang w:eastAsia="it-IT"/>
        </w:rPr>
        <w:t xml:space="preserve">. b) del </w:t>
      </w:r>
      <w:proofErr w:type="spellStart"/>
      <w:proofErr w:type="gramStart"/>
      <w:r w:rsidRPr="00E343AB">
        <w:rPr>
          <w:rFonts w:ascii="Times New Roman" w:eastAsia="Times New Roman" w:hAnsi="Times New Roman" w:cs="Times New Roman"/>
          <w:lang w:eastAsia="it-IT"/>
        </w:rPr>
        <w:t>D.Lgs</w:t>
      </w:r>
      <w:proofErr w:type="gramEnd"/>
      <w:r w:rsidRPr="00E343AB">
        <w:rPr>
          <w:rFonts w:ascii="Times New Roman" w:eastAsia="Times New Roman" w:hAnsi="Times New Roman" w:cs="Times New Roman"/>
          <w:lang w:eastAsia="it-IT"/>
        </w:rPr>
        <w:t>.</w:t>
      </w:r>
      <w:proofErr w:type="spellEnd"/>
      <w:r w:rsidRPr="00E343AB">
        <w:rPr>
          <w:rFonts w:ascii="Times New Roman" w:eastAsia="Times New Roman" w:hAnsi="Times New Roman" w:cs="Times New Roman"/>
          <w:lang w:eastAsia="it-IT"/>
        </w:rPr>
        <w:t xml:space="preserve"> n. 297/94.</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2.</w:t>
      </w:r>
      <w:r w:rsidRPr="00E343AB">
        <w:rPr>
          <w:rFonts w:ascii="Times New Roman" w:eastAsia="Times New Roman" w:hAnsi="Times New Roman" w:cs="Times New Roman"/>
          <w:lang w:eastAsia="it-IT"/>
        </w:rPr>
        <w:t xml:space="preserve"> Almeno un terzo dei componenti della commissione esaminatrice dovrà essere di sesso femminile, salvo motivata impossibilità.</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 xml:space="preserve">Art. </w:t>
      </w:r>
      <w:r w:rsidRPr="00E343AB">
        <w:rPr>
          <w:rFonts w:ascii="Times New Roman" w:eastAsia="Times New Roman" w:hAnsi="Times New Roman" w:cs="Times New Roman"/>
          <w:lang w:eastAsia="it-IT"/>
        </w:rPr>
        <w:t>7</w:t>
      </w:r>
      <w:r w:rsidRPr="00E343AB">
        <w:rPr>
          <w:rFonts w:ascii="Times New Roman" w:eastAsia="Times New Roman" w:hAnsi="Times New Roman" w:cs="Times New Roman"/>
          <w:b/>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Valutazione titoli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1. </w:t>
      </w:r>
      <w:r w:rsidRPr="00E343AB">
        <w:rPr>
          <w:rFonts w:ascii="Times New Roman" w:eastAsia="Times New Roman" w:hAnsi="Times New Roman" w:cs="Times New Roman"/>
          <w:lang w:eastAsia="it-IT"/>
        </w:rPr>
        <w:t xml:space="preserve">I titoli dichiarati ed allegati alla domanda e/o pervenuti, comunque, entro i termini di scadenza di presentazione della stessa, verranno valutati dalla Commissione esaminatrice sulla base delle indicazioni di cui alle annesse tabelle per la valutazione dei titoli di studio, professionali e di servizio e dei titoli di preferenza (allegati B e C).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2. </w:t>
      </w:r>
      <w:r w:rsidR="00E55E85">
        <w:rPr>
          <w:rFonts w:ascii="Times New Roman" w:eastAsia="Times New Roman" w:hAnsi="Times New Roman" w:cs="Times New Roman"/>
          <w:lang w:eastAsia="it-IT"/>
        </w:rPr>
        <w:t xml:space="preserve">I </w:t>
      </w:r>
      <w:r w:rsidRPr="00E343AB">
        <w:rPr>
          <w:rFonts w:ascii="Times New Roman" w:eastAsia="Times New Roman" w:hAnsi="Times New Roman" w:cs="Times New Roman"/>
          <w:lang w:eastAsia="it-IT"/>
        </w:rPr>
        <w:t>titoli di cui al comma 1 per essere valutati devono essere posseduti dai candidati alla</w:t>
      </w:r>
      <w:r w:rsidR="00E55E85">
        <w:rPr>
          <w:rFonts w:ascii="Times New Roman" w:eastAsia="Times New Roman" w:hAnsi="Times New Roman" w:cs="Times New Roman"/>
          <w:lang w:eastAsia="it-IT"/>
        </w:rPr>
        <w:t xml:space="preserve"> data di scadenza della domanda</w:t>
      </w:r>
      <w:r w:rsidRPr="00E343AB">
        <w:rPr>
          <w:rFonts w:ascii="Times New Roman" w:eastAsia="Times New Roman" w:hAnsi="Times New Roman" w:cs="Times New Roman"/>
          <w:lang w:eastAsia="it-IT"/>
        </w:rPr>
        <w:t xml:space="preserve"> di ammissione al concorso.</w:t>
      </w:r>
    </w:p>
    <w:p w:rsidR="00E343AB" w:rsidRPr="00E343AB" w:rsidRDefault="00E343AB" w:rsidP="00E343AB">
      <w:pPr>
        <w:spacing w:after="0"/>
        <w:jc w:val="center"/>
        <w:rPr>
          <w:rFonts w:ascii="Times New Roman" w:eastAsia="Times New Roman" w:hAnsi="Times New Roman" w:cs="Times New Roman"/>
          <w:color w:val="000000"/>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8.</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Aggiornamento e pubblicazione della graduatoria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1. </w:t>
      </w:r>
      <w:r w:rsidRPr="00E343AB">
        <w:rPr>
          <w:rFonts w:ascii="Times New Roman" w:eastAsia="Times New Roman" w:hAnsi="Times New Roman" w:cs="Times New Roman"/>
          <w:lang w:eastAsia="it-IT"/>
        </w:rPr>
        <w:t>La commissione esaminatrice aggiornerà la graduatoria definitiva di merito sulla base del punteggio complessivo conseguito da ciascun candidato.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2.</w:t>
      </w:r>
      <w:r w:rsidRPr="00E343AB">
        <w:rPr>
          <w:rFonts w:ascii="Times New Roman" w:eastAsia="Times New Roman" w:hAnsi="Times New Roman" w:cs="Times New Roman"/>
          <w:lang w:eastAsia="it-IT"/>
        </w:rPr>
        <w:t xml:space="preserve"> La graduatoria di cui al comma 1 sarà approvata con Decreto Presidenziale sotto condizione sospensiva dell’accertamento dei requisiti per l’ammissione all’impiego.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3.</w:t>
      </w:r>
      <w:r w:rsidR="00561A47">
        <w:rPr>
          <w:rFonts w:ascii="Times New Roman" w:eastAsia="Times New Roman" w:hAnsi="Times New Roman" w:cs="Times New Roman"/>
          <w:lang w:eastAsia="it-IT"/>
        </w:rPr>
        <w:t xml:space="preserve"> Il decreto di </w:t>
      </w:r>
      <w:r w:rsidRPr="00E343AB">
        <w:rPr>
          <w:rFonts w:ascii="Times New Roman" w:eastAsia="Times New Roman" w:hAnsi="Times New Roman" w:cs="Times New Roman"/>
          <w:lang w:eastAsia="it-IT"/>
        </w:rPr>
        <w:t xml:space="preserve">approvazione della graduatoria sarà pubblicato all’Albo dell’Istituzione, sul relativo sito internet.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4.</w:t>
      </w:r>
      <w:r w:rsidRPr="00E343AB">
        <w:rPr>
          <w:rFonts w:ascii="Times New Roman" w:eastAsia="Times New Roman" w:hAnsi="Times New Roman" w:cs="Times New Roman"/>
          <w:lang w:eastAsia="it-IT"/>
        </w:rPr>
        <w:t xml:space="preserve"> Dalla data di pubblicazione all’Albo dell’Istituzione decorre il termine per le eventuali impugnative.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9.</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Utilizzazione della graduatoria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p>
    <w:p w:rsidR="00E343AB" w:rsidRPr="00E343AB" w:rsidRDefault="00E343AB" w:rsidP="00E343AB">
      <w:pPr>
        <w:numPr>
          <w:ilvl w:val="0"/>
          <w:numId w:val="23"/>
        </w:num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Fino alla emanazione del regolamento sul reclutamento del personale previsto dall’art. 2 c. 7 </w:t>
      </w:r>
      <w:proofErr w:type="spellStart"/>
      <w:r w:rsidRPr="00E343AB">
        <w:rPr>
          <w:rFonts w:ascii="Times New Roman" w:eastAsia="Times New Roman" w:hAnsi="Times New Roman" w:cs="Courier New"/>
          <w:lang w:eastAsia="it-IT"/>
        </w:rPr>
        <w:t>lett</w:t>
      </w:r>
      <w:proofErr w:type="spellEnd"/>
      <w:r w:rsidRPr="00E343AB">
        <w:rPr>
          <w:rFonts w:ascii="Times New Roman" w:eastAsia="Times New Roman" w:hAnsi="Times New Roman" w:cs="Courier New"/>
          <w:lang w:eastAsia="it-IT"/>
        </w:rPr>
        <w:t>. e) della legge n. 508/99 i candidati inclusi nella graduatoria della presente procedura concorsuale hanno titolo a sottoscrivere contratti di lavoro a tempo determinato nel limite dei posti che risultano vacanti e/o disponibili nell’istituzione successivamente alle assunzioni a tempo indeterminato.</w:t>
      </w:r>
    </w:p>
    <w:p w:rsidR="00E343AB" w:rsidRPr="00E343AB" w:rsidRDefault="00E343AB" w:rsidP="00E343AB">
      <w:pPr>
        <w:numPr>
          <w:ilvl w:val="0"/>
          <w:numId w:val="23"/>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Courier New"/>
          <w:lang w:eastAsia="it-IT"/>
        </w:rPr>
      </w:pPr>
      <w:r w:rsidRPr="00E343AB">
        <w:rPr>
          <w:rFonts w:ascii="Times New Roman" w:eastAsia="MS Mincho" w:hAnsi="Times New Roman" w:cs="Times New Roman"/>
          <w:lang w:eastAsia="it-IT"/>
        </w:rPr>
        <w:t>La graduatoria ha efficacia per l’A.A. 201</w:t>
      </w:r>
      <w:r w:rsidR="00A74495">
        <w:rPr>
          <w:rFonts w:ascii="Times New Roman" w:eastAsia="MS Mincho" w:hAnsi="Times New Roman" w:cs="Times New Roman"/>
          <w:lang w:eastAsia="it-IT"/>
        </w:rPr>
        <w:t>7</w:t>
      </w:r>
      <w:r w:rsidRPr="00E343AB">
        <w:rPr>
          <w:rFonts w:ascii="Times New Roman" w:eastAsia="MS Mincho" w:hAnsi="Times New Roman" w:cs="Times New Roman"/>
          <w:lang w:eastAsia="it-IT"/>
        </w:rPr>
        <w:t>/201</w:t>
      </w:r>
      <w:r w:rsidR="00A74495">
        <w:rPr>
          <w:rFonts w:ascii="Times New Roman" w:eastAsia="MS Mincho" w:hAnsi="Times New Roman" w:cs="Times New Roman"/>
          <w:lang w:eastAsia="it-IT"/>
        </w:rPr>
        <w:t>8</w:t>
      </w:r>
      <w:r w:rsidRPr="00E343AB">
        <w:rPr>
          <w:rFonts w:ascii="Times New Roman" w:eastAsia="MS Mincho" w:hAnsi="Times New Roman" w:cs="Times New Roman"/>
          <w:lang w:eastAsia="it-IT"/>
        </w:rPr>
        <w:t xml:space="preserve"> e verrà periodicamente aggiornata.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10.</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Accesso ai documenti amministrativi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1.</w:t>
      </w:r>
      <w:r w:rsidRPr="00E343AB">
        <w:rPr>
          <w:rFonts w:ascii="Times New Roman" w:eastAsia="Times New Roman" w:hAnsi="Times New Roman" w:cs="Times New Roman"/>
          <w:lang w:eastAsia="it-IT"/>
        </w:rPr>
        <w:t xml:space="preserve"> L'accesso ai documenti da parte dei legittimi interessati può essere esercitato ai sensi della legge n. 241/1990, nei tempi e nei limiti previsti dal Decreto del Presidente della Repubblica n. 487/1994 per le procedure concorsuali.</w:t>
      </w:r>
    </w:p>
    <w:p w:rsidR="00E343AB" w:rsidRPr="00E343AB" w:rsidRDefault="00E343AB" w:rsidP="00E343AB">
      <w:pPr>
        <w:spacing w:after="0"/>
        <w:jc w:val="center"/>
        <w:rPr>
          <w:rFonts w:ascii="Times New Roman" w:eastAsia="Times New Roman" w:hAnsi="Times New Roman" w:cs="Times New Roman"/>
          <w:color w:val="000000"/>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11.</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lastRenderedPageBreak/>
        <w:t>Ricorsi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numPr>
          <w:ilvl w:val="0"/>
          <w:numId w:val="24"/>
        </w:numPr>
        <w:autoSpaceDE w:val="0"/>
        <w:autoSpaceDN w:val="0"/>
        <w:adjustRightInd w:val="0"/>
        <w:spacing w:after="0"/>
        <w:ind w:left="284" w:hanging="284"/>
        <w:jc w:val="both"/>
        <w:rPr>
          <w:rFonts w:ascii="Times New Roman" w:eastAsia="MS Mincho" w:hAnsi="Times New Roman" w:cs="Times New Roman"/>
          <w:lang w:eastAsia="it-IT"/>
        </w:rPr>
      </w:pPr>
      <w:r w:rsidRPr="00E343AB">
        <w:rPr>
          <w:rFonts w:ascii="Times New Roman" w:eastAsia="MS Mincho" w:hAnsi="Times New Roman" w:cs="Times New Roman"/>
          <w:lang w:eastAsia="it-IT"/>
        </w:rPr>
        <w:t>Avverso la graduatoria definitiva è ammesso ricorso al TAR entro 60 giorni oppure ricorso straordinario al Presidente della Repubblica entro 120 giorni dalla data di pubblicazione.</w:t>
      </w:r>
    </w:p>
    <w:p w:rsidR="00E343AB" w:rsidRPr="00E343AB" w:rsidRDefault="00E343AB" w:rsidP="00E343AB">
      <w:pPr>
        <w:numPr>
          <w:ilvl w:val="0"/>
          <w:numId w:val="24"/>
        </w:numPr>
        <w:tabs>
          <w:tab w:val="left" w:pos="284"/>
        </w:tabs>
        <w:autoSpaceDE w:val="0"/>
        <w:autoSpaceDN w:val="0"/>
        <w:adjustRightInd w:val="0"/>
        <w:spacing w:after="0"/>
        <w:ind w:left="0" w:firstLine="0"/>
        <w:jc w:val="both"/>
        <w:rPr>
          <w:rFonts w:ascii="Times New Roman" w:eastAsia="MS Mincho" w:hAnsi="Times New Roman" w:cs="Times New Roman"/>
          <w:lang w:eastAsia="it-IT"/>
        </w:rPr>
      </w:pPr>
      <w:r w:rsidRPr="00E343AB">
        <w:rPr>
          <w:rFonts w:ascii="Times New Roman" w:eastAsia="Times New Roman" w:hAnsi="Times New Roman" w:cs="Times New Roman"/>
          <w:lang w:eastAsia="it-IT"/>
        </w:rPr>
        <w:t>I candidati che hanno un ricorso pendente avverso provvedimenti della procedura concorsuale in atto, vengono inseriti nella relativa graduatoria con riserva ed avranno titolo alla assunzione a tempo determinato sulla base della disponibilità dei posti esistenti al momento in cui la riserva verrà sciolta in senso favorevole nei loro confronti.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12.</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Trattamento dei dati personali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1.</w:t>
      </w:r>
      <w:r w:rsidRPr="00E343AB">
        <w:rPr>
          <w:rFonts w:ascii="Times New Roman" w:eastAsia="Times New Roman" w:hAnsi="Times New Roman" w:cs="Times New Roman"/>
          <w:lang w:eastAsia="it-IT"/>
        </w:rPr>
        <w:t xml:space="preserve"> L’Amministrazione, con riferimento al </w:t>
      </w:r>
      <w:proofErr w:type="spellStart"/>
      <w:proofErr w:type="gramStart"/>
      <w:r w:rsidRPr="00E343AB">
        <w:rPr>
          <w:rFonts w:ascii="Times New Roman" w:eastAsia="Times New Roman" w:hAnsi="Times New Roman" w:cs="Times New Roman"/>
          <w:lang w:eastAsia="it-IT"/>
        </w:rPr>
        <w:t>D.Lgs</w:t>
      </w:r>
      <w:proofErr w:type="gramEnd"/>
      <w:r w:rsidRPr="00E343AB">
        <w:rPr>
          <w:rFonts w:ascii="Times New Roman" w:eastAsia="Times New Roman" w:hAnsi="Times New Roman" w:cs="Times New Roman"/>
          <w:lang w:eastAsia="it-IT"/>
        </w:rPr>
        <w:t>.</w:t>
      </w:r>
      <w:proofErr w:type="spellEnd"/>
      <w:r w:rsidRPr="00E343AB">
        <w:rPr>
          <w:rFonts w:ascii="Times New Roman" w:eastAsia="Times New Roman" w:hAnsi="Times New Roman" w:cs="Times New Roman"/>
          <w:lang w:eastAsia="it-IT"/>
        </w:rPr>
        <w:t xml:space="preserve"> 30 giugno 2003, n. 196, si impegna ad utilizzare i dati personali forniti dal candidato solo per fini istituzionali e per l’espletamento della presente procedura.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lang w:eastAsia="it-IT"/>
        </w:rPr>
      </w:pPr>
      <w:r w:rsidRPr="00E343AB">
        <w:rPr>
          <w:rFonts w:ascii="Times New Roman" w:eastAsia="Times New Roman" w:hAnsi="Times New Roman" w:cs="Times New Roman"/>
          <w:b/>
          <w:lang w:eastAsia="it-IT"/>
        </w:rPr>
        <w:t>Art. 13.</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Norme finali e di rinvio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343AB">
        <w:rPr>
          <w:rFonts w:ascii="Times New Roman" w:eastAsia="Times New Roman" w:hAnsi="Times New Roman" w:cs="Times New Roman"/>
          <w:b/>
          <w:lang w:eastAsia="it-IT"/>
        </w:rPr>
        <w:t xml:space="preserve">1. </w:t>
      </w:r>
      <w:r w:rsidRPr="00E343AB">
        <w:rPr>
          <w:rFonts w:ascii="Times New Roman" w:eastAsia="Times New Roman" w:hAnsi="Times New Roman" w:cs="Times New Roman"/>
          <w:lang w:eastAsia="it-IT"/>
        </w:rPr>
        <w:t>Tutti gli allegati al presente bando ne costituiscono parte integrante. Il presente bando è pubblicato all’Albo dell’Istituzione, nonché sul relativo sito internet.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 xml:space="preserve">    </w:t>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t xml:space="preserve">  IL PRESIDENTE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lang w:eastAsia="it-IT"/>
        </w:rPr>
      </w:pP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r>
      <w:r w:rsidRPr="00E343AB">
        <w:rPr>
          <w:rFonts w:ascii="Times New Roman" w:eastAsia="Times New Roman" w:hAnsi="Times New Roman" w:cs="Times New Roman"/>
          <w:lang w:eastAsia="it-IT"/>
        </w:rPr>
        <w:tab/>
        <w:t xml:space="preserve">(Dott. </w:t>
      </w:r>
      <w:r w:rsidR="003B1BD2">
        <w:rPr>
          <w:rFonts w:ascii="Times New Roman" w:eastAsia="Times New Roman" w:hAnsi="Times New Roman" w:cs="Times New Roman"/>
          <w:lang w:eastAsia="it-IT"/>
        </w:rPr>
        <w:t>Enzo Fimiani</w:t>
      </w:r>
      <w:r w:rsidRPr="00E343AB">
        <w:rPr>
          <w:rFonts w:ascii="Times New Roman" w:eastAsia="Times New Roman" w:hAnsi="Times New Roman" w:cs="Times New Roman"/>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135BFD" w:rsidRDefault="00135BFD"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bookmarkStart w:id="0" w:name="_GoBack"/>
      <w:bookmarkEnd w:id="0"/>
    </w:p>
    <w:p w:rsidR="004A318E" w:rsidRDefault="004A318E"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Courier New"/>
          <w:b/>
          <w:sz w:val="28"/>
          <w:szCs w:val="20"/>
          <w:u w:val="single"/>
          <w:lang w:eastAsia="it-IT"/>
        </w:rPr>
      </w:pPr>
      <w:r w:rsidRPr="00E343AB">
        <w:rPr>
          <w:rFonts w:ascii="Times New Roman" w:eastAsia="Times New Roman" w:hAnsi="Times New Roman" w:cs="Courier New"/>
          <w:b/>
          <w:sz w:val="28"/>
          <w:szCs w:val="20"/>
          <w:u w:val="single"/>
          <w:lang w:eastAsia="it-IT"/>
        </w:rPr>
        <w:lastRenderedPageBreak/>
        <w:t>Allegato 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Schema di domanda (in carta libera)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w:t>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 xml:space="preserve">                 Al    Presidente del </w:t>
      </w:r>
      <w:r w:rsidRPr="00E343AB">
        <w:rPr>
          <w:rFonts w:ascii="Times New Roman" w:eastAsia="Times New Roman" w:hAnsi="Times New Roman" w:cs="Courier New"/>
          <w:lang w:eastAsia="it-IT"/>
        </w:rPr>
        <w:tab/>
        <w:t xml:space="preserve">                      </w:t>
      </w:r>
      <w:r w:rsidRPr="00E343AB">
        <w:rPr>
          <w:rFonts w:ascii="Times New Roman" w:eastAsia="Times New Roman" w:hAnsi="Times New Roman" w:cs="Courier New"/>
          <w:lang w:eastAsia="it-IT"/>
        </w:rPr>
        <w:tab/>
        <w:t xml:space="preserve">                                                                                                    Conservatorio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 xml:space="preserve">         Statale di Musica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“Luisa D’Annunzio”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 xml:space="preserve">         V.le Leopoldo </w:t>
      </w:r>
      <w:proofErr w:type="spellStart"/>
      <w:r w:rsidRPr="00E343AB">
        <w:rPr>
          <w:rFonts w:ascii="Times New Roman" w:eastAsia="Times New Roman" w:hAnsi="Times New Roman" w:cs="Courier New"/>
          <w:lang w:eastAsia="it-IT"/>
        </w:rPr>
        <w:t>Muzii</w:t>
      </w:r>
      <w:proofErr w:type="spellEnd"/>
      <w:r w:rsidRPr="00E343AB">
        <w:rPr>
          <w:rFonts w:ascii="Times New Roman" w:eastAsia="Times New Roman" w:hAnsi="Times New Roman" w:cs="Courier New"/>
          <w:lang w:eastAsia="it-IT"/>
        </w:rPr>
        <w:t>, 7</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 xml:space="preserve">         65123          PESCARA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autoSpaceDE w:val="0"/>
        <w:autoSpaceDN w:val="0"/>
        <w:adjustRightInd w:val="0"/>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...l...  </w:t>
      </w:r>
      <w:proofErr w:type="spellStart"/>
      <w:r w:rsidRPr="00E343AB">
        <w:rPr>
          <w:rFonts w:ascii="Times New Roman" w:eastAsia="Times New Roman" w:hAnsi="Times New Roman" w:cs="Courier New"/>
          <w:lang w:eastAsia="it-IT"/>
        </w:rPr>
        <w:t>sottoscritt</w:t>
      </w:r>
      <w:proofErr w:type="spellEnd"/>
      <w:r w:rsidRPr="00E343AB">
        <w:rPr>
          <w:rFonts w:ascii="Times New Roman" w:eastAsia="Times New Roman" w:hAnsi="Times New Roman" w:cs="Courier New"/>
          <w:lang w:eastAsia="it-IT"/>
        </w:rPr>
        <w:t xml:space="preserve">...  (1) </w:t>
      </w:r>
      <w:proofErr w:type="spellStart"/>
      <w:r w:rsidRPr="00E343AB">
        <w:rPr>
          <w:rFonts w:ascii="Times New Roman" w:eastAsia="Times New Roman" w:hAnsi="Times New Roman" w:cs="Courier New"/>
          <w:lang w:eastAsia="it-IT"/>
        </w:rPr>
        <w:t>nat</w:t>
      </w:r>
      <w:proofErr w:type="spellEnd"/>
      <w:r w:rsidRPr="00E343AB">
        <w:rPr>
          <w:rFonts w:ascii="Times New Roman" w:eastAsia="Times New Roman" w:hAnsi="Times New Roman" w:cs="Courier New"/>
          <w:lang w:eastAsia="it-IT"/>
        </w:rPr>
        <w:t>... a ……………</w:t>
      </w:r>
      <w:r w:rsidR="006971A1">
        <w:rPr>
          <w:rFonts w:ascii="Times New Roman" w:eastAsia="Times New Roman" w:hAnsi="Times New Roman" w:cs="Courier New"/>
          <w:lang w:eastAsia="it-IT"/>
        </w:rPr>
        <w:t>…………………</w:t>
      </w:r>
      <w:proofErr w:type="gramStart"/>
      <w:r w:rsidR="006971A1">
        <w:rPr>
          <w:rFonts w:ascii="Times New Roman" w:eastAsia="Times New Roman" w:hAnsi="Times New Roman" w:cs="Courier New"/>
          <w:lang w:eastAsia="it-IT"/>
        </w:rPr>
        <w:t>…….</w:t>
      </w:r>
      <w:proofErr w:type="gramEnd"/>
      <w:r w:rsidR="006971A1">
        <w:rPr>
          <w:rFonts w:ascii="Times New Roman" w:eastAsia="Times New Roman" w:hAnsi="Times New Roman" w:cs="Courier New"/>
          <w:lang w:eastAsia="it-IT"/>
        </w:rPr>
        <w:t>.</w:t>
      </w:r>
      <w:r w:rsidRPr="00E343AB">
        <w:rPr>
          <w:rFonts w:ascii="Times New Roman" w:eastAsia="Times New Roman" w:hAnsi="Times New Roman" w:cs="Courier New"/>
          <w:lang w:eastAsia="it-IT"/>
        </w:rPr>
        <w:t>(</w:t>
      </w:r>
      <w:proofErr w:type="spellStart"/>
      <w:r w:rsidRPr="00E343AB">
        <w:rPr>
          <w:rFonts w:ascii="Times New Roman" w:eastAsia="Times New Roman" w:hAnsi="Times New Roman" w:cs="Courier New"/>
          <w:lang w:eastAsia="it-IT"/>
        </w:rPr>
        <w:t>prov</w:t>
      </w:r>
      <w:proofErr w:type="spellEnd"/>
      <w:r w:rsidRPr="00E343AB">
        <w:rPr>
          <w:rFonts w:ascii="Times New Roman" w:eastAsia="Times New Roman" w:hAnsi="Times New Roman" w:cs="Courier New"/>
          <w:lang w:eastAsia="it-IT"/>
        </w:rPr>
        <w:t xml:space="preserve">. di ……) il…………………. residente </w:t>
      </w:r>
      <w:r w:rsidR="006971A1">
        <w:rPr>
          <w:rFonts w:ascii="Times New Roman" w:eastAsia="Times New Roman" w:hAnsi="Times New Roman" w:cs="Courier New"/>
          <w:lang w:eastAsia="it-IT"/>
        </w:rPr>
        <w:t>in ……………………………</w:t>
      </w:r>
      <w:r w:rsidRPr="00E343AB">
        <w:rPr>
          <w:rFonts w:ascii="Times New Roman" w:eastAsia="Times New Roman" w:hAnsi="Times New Roman" w:cs="Courier New"/>
          <w:lang w:eastAsia="it-IT"/>
        </w:rPr>
        <w:t>……..................(</w:t>
      </w:r>
      <w:proofErr w:type="spellStart"/>
      <w:r w:rsidRPr="00E343AB">
        <w:rPr>
          <w:rFonts w:ascii="Times New Roman" w:eastAsia="Times New Roman" w:hAnsi="Times New Roman" w:cs="Courier New"/>
          <w:lang w:eastAsia="it-IT"/>
        </w:rPr>
        <w:t>prov</w:t>
      </w:r>
      <w:proofErr w:type="spellEnd"/>
      <w:r w:rsidRPr="00E343AB">
        <w:rPr>
          <w:rFonts w:ascii="Times New Roman" w:eastAsia="Times New Roman" w:hAnsi="Times New Roman" w:cs="Courier New"/>
          <w:lang w:eastAsia="it-IT"/>
        </w:rPr>
        <w:t xml:space="preserve">. di ...........) via………………………………………………………. </w:t>
      </w:r>
      <w:proofErr w:type="spellStart"/>
      <w:r w:rsidRPr="00E343AB">
        <w:rPr>
          <w:rFonts w:ascii="Times New Roman" w:eastAsia="Times New Roman" w:hAnsi="Times New Roman" w:cs="Courier New"/>
          <w:lang w:eastAsia="it-IT"/>
        </w:rPr>
        <w:t>c.a.p.</w:t>
      </w:r>
      <w:proofErr w:type="spellEnd"/>
      <w:r w:rsidRPr="00E343AB">
        <w:rPr>
          <w:rFonts w:ascii="Times New Roman" w:eastAsia="Times New Roman" w:hAnsi="Times New Roman" w:cs="Courier New"/>
          <w:lang w:eastAsia="it-IT"/>
        </w:rPr>
        <w:t xml:space="preserve"> .............. tel. ...................................... </w:t>
      </w:r>
    </w:p>
    <w:p w:rsidR="00E343AB" w:rsidRPr="00E343AB" w:rsidRDefault="00E343AB" w:rsidP="00E343AB">
      <w:pPr>
        <w:autoSpaceDE w:val="0"/>
        <w:autoSpaceDN w:val="0"/>
        <w:adjustRightInd w:val="0"/>
        <w:spacing w:after="0"/>
        <w:jc w:val="both"/>
        <w:rPr>
          <w:rFonts w:ascii="Times New Roman" w:eastAsia="Times New Roman" w:hAnsi="Times New Roman" w:cs="Courier New"/>
          <w:lang w:eastAsia="it-IT"/>
        </w:rPr>
      </w:pPr>
    </w:p>
    <w:p w:rsidR="00E343AB" w:rsidRPr="00E343AB" w:rsidRDefault="00E343AB" w:rsidP="00E343AB">
      <w:pPr>
        <w:autoSpaceDE w:val="0"/>
        <w:autoSpaceDN w:val="0"/>
        <w:adjustRightInd w:val="0"/>
        <w:spacing w:after="0"/>
        <w:jc w:val="center"/>
        <w:rPr>
          <w:rFonts w:ascii="Times New Roman" w:eastAsia="Times New Roman" w:hAnsi="Times New Roman" w:cs="Courier New"/>
          <w:b/>
          <w:lang w:eastAsia="it-IT"/>
        </w:rPr>
      </w:pPr>
      <w:r w:rsidRPr="00E343AB">
        <w:rPr>
          <w:rFonts w:ascii="Times New Roman" w:eastAsia="Times New Roman" w:hAnsi="Times New Roman" w:cs="Courier New"/>
          <w:b/>
          <w:lang w:eastAsia="it-IT"/>
        </w:rPr>
        <w:t>CHIEDE</w:t>
      </w:r>
    </w:p>
    <w:p w:rsidR="00E343AB" w:rsidRPr="00E343AB" w:rsidRDefault="00E343AB" w:rsidP="00E343AB">
      <w:pPr>
        <w:autoSpaceDE w:val="0"/>
        <w:autoSpaceDN w:val="0"/>
        <w:adjustRightInd w:val="0"/>
        <w:spacing w:after="0"/>
        <w:jc w:val="center"/>
        <w:rPr>
          <w:rFonts w:ascii="Times New Roman" w:eastAsia="Times New Roman" w:hAnsi="Times New Roman" w:cs="Courier New"/>
          <w:b/>
          <w:lang w:eastAsia="it-IT"/>
        </w:rPr>
      </w:pPr>
    </w:p>
    <w:p w:rsidR="00E343AB" w:rsidRPr="00E343AB" w:rsidRDefault="00E343AB" w:rsidP="00E343AB">
      <w:pPr>
        <w:autoSpaceDE w:val="0"/>
        <w:autoSpaceDN w:val="0"/>
        <w:adjustRightInd w:val="0"/>
        <w:spacing w:after="0"/>
        <w:jc w:val="both"/>
        <w:rPr>
          <w:rFonts w:ascii="Times New Roman" w:eastAsia="MS Mincho" w:hAnsi="Times New Roman" w:cs="Times New Roman"/>
          <w:bCs/>
          <w:lang w:eastAsia="it-IT"/>
        </w:rPr>
      </w:pPr>
      <w:r w:rsidRPr="00E343AB">
        <w:rPr>
          <w:rFonts w:ascii="Times New Roman" w:eastAsia="Times New Roman" w:hAnsi="Times New Roman" w:cs="Courier New"/>
          <w:lang w:eastAsia="it-IT"/>
        </w:rPr>
        <w:t xml:space="preserve">in attuazione del </w:t>
      </w:r>
      <w:r w:rsidRPr="00E343AB">
        <w:rPr>
          <w:rFonts w:ascii="Times New Roman" w:eastAsia="MS Mincho" w:hAnsi="Times New Roman" w:cs="Times New Roman"/>
        </w:rPr>
        <w:t>D.L. n. 250/2005 – art.1 quater</w:t>
      </w:r>
      <w:r w:rsidRPr="00E343AB">
        <w:rPr>
          <w:rFonts w:ascii="Times New Roman" w:eastAsia="Times New Roman" w:hAnsi="Times New Roman" w:cs="Courier New"/>
          <w:lang w:eastAsia="it-IT"/>
        </w:rPr>
        <w:t xml:space="preserve"> e dell'art. 554 del  </w:t>
      </w:r>
      <w:proofErr w:type="spellStart"/>
      <w:r w:rsidRPr="00E343AB">
        <w:rPr>
          <w:rFonts w:ascii="Times New Roman" w:eastAsia="Times New Roman" w:hAnsi="Times New Roman" w:cs="Courier New"/>
          <w:lang w:eastAsia="it-IT"/>
        </w:rPr>
        <w:t>D.Lgs</w:t>
      </w:r>
      <w:proofErr w:type="spellEnd"/>
      <w:r w:rsidRPr="00E343AB">
        <w:rPr>
          <w:rFonts w:ascii="Times New Roman" w:eastAsia="Times New Roman" w:hAnsi="Times New Roman" w:cs="Courier New"/>
          <w:lang w:eastAsia="it-IT"/>
        </w:rPr>
        <w:t xml:space="preserve"> 16 aprile 1994, n. 297</w:t>
      </w:r>
      <w:r w:rsidRPr="00E343AB">
        <w:rPr>
          <w:rFonts w:ascii="Times New Roman" w:eastAsia="MS Mincho" w:hAnsi="Times New Roman" w:cs="Times New Roman"/>
          <w:bCs/>
          <w:lang w:eastAsia="it-IT"/>
        </w:rPr>
        <w:t xml:space="preserve">, </w:t>
      </w:r>
      <w:r w:rsidRPr="00E343AB">
        <w:rPr>
          <w:rFonts w:ascii="Times New Roman" w:eastAsia="Times New Roman" w:hAnsi="Times New Roman" w:cs="Courier New"/>
          <w:lang w:eastAsia="it-IT"/>
        </w:rPr>
        <w:t xml:space="preserve">di  essere ammesso al concorso, per soli titoli, </w:t>
      </w:r>
      <w:r w:rsidRPr="00E343AB">
        <w:rPr>
          <w:rFonts w:ascii="Times New Roman" w:eastAsia="MS Mincho" w:hAnsi="Times New Roman" w:cs="Times New Roman"/>
          <w:bCs/>
          <w:lang w:eastAsia="it-IT"/>
        </w:rPr>
        <w:t xml:space="preserve">riservato al personale interno del Conservatorio di  Musica “L. D’Annunzio”  di Pescara  per l’aggiornamento e/o nuove inclusioni della graduatoria d’Istituto  da utilizzare per la costituzione di rapporti di lavoro a tempo determinato - </w:t>
      </w:r>
      <w:proofErr w:type="spellStart"/>
      <w:r w:rsidRPr="00E343AB">
        <w:rPr>
          <w:rFonts w:ascii="Times New Roman" w:eastAsia="MS Mincho" w:hAnsi="Times New Roman" w:cs="Times New Roman"/>
          <w:bCs/>
          <w:lang w:eastAsia="it-IT"/>
        </w:rPr>
        <w:t>a.a</w:t>
      </w:r>
      <w:proofErr w:type="spellEnd"/>
      <w:r w:rsidRPr="00E343AB">
        <w:rPr>
          <w:rFonts w:ascii="Times New Roman" w:eastAsia="MS Mincho" w:hAnsi="Times New Roman" w:cs="Times New Roman"/>
          <w:bCs/>
          <w:lang w:eastAsia="it-IT"/>
        </w:rPr>
        <w:t>. 201</w:t>
      </w:r>
      <w:r w:rsidR="006971A1">
        <w:rPr>
          <w:rFonts w:ascii="Times New Roman" w:eastAsia="MS Mincho" w:hAnsi="Times New Roman" w:cs="Times New Roman"/>
          <w:bCs/>
          <w:lang w:eastAsia="it-IT"/>
        </w:rPr>
        <w:t>7</w:t>
      </w:r>
      <w:r w:rsidRPr="00E343AB">
        <w:rPr>
          <w:rFonts w:ascii="Times New Roman" w:eastAsia="MS Mincho" w:hAnsi="Times New Roman" w:cs="Times New Roman"/>
          <w:bCs/>
          <w:lang w:eastAsia="it-IT"/>
        </w:rPr>
        <w:t>/201</w:t>
      </w:r>
      <w:r w:rsidR="006971A1">
        <w:rPr>
          <w:rFonts w:ascii="Times New Roman" w:eastAsia="MS Mincho" w:hAnsi="Times New Roman" w:cs="Times New Roman"/>
          <w:bCs/>
          <w:lang w:eastAsia="it-IT"/>
        </w:rPr>
        <w:t>8</w:t>
      </w:r>
      <w:r w:rsidRPr="00E343AB">
        <w:rPr>
          <w:rFonts w:ascii="Times New Roman" w:eastAsia="MS Mincho" w:hAnsi="Times New Roman" w:cs="Times New Roman"/>
          <w:bCs/>
          <w:lang w:eastAsia="it-IT"/>
        </w:rPr>
        <w:t xml:space="preserve">- </w:t>
      </w:r>
      <w:r w:rsidRPr="00E343AB">
        <w:rPr>
          <w:rFonts w:ascii="Times New Roman" w:eastAsia="Times New Roman" w:hAnsi="Times New Roman" w:cs="Courier New"/>
          <w:lang w:eastAsia="it-IT"/>
        </w:rPr>
        <w:t xml:space="preserve"> </w:t>
      </w:r>
      <w:r w:rsidRPr="00E343AB">
        <w:rPr>
          <w:rFonts w:ascii="Times New Roman" w:eastAsia="MS Mincho" w:hAnsi="Times New Roman" w:cs="Times New Roman"/>
          <w:bCs/>
          <w:lang w:eastAsia="it-IT"/>
        </w:rPr>
        <w:t>per il profilo professionale di Assistente – area funzionale II – Allegato B del C.C.N.L. del comparto AFAM del 04.08.2010</w:t>
      </w:r>
      <w:r w:rsidRPr="00E343AB">
        <w:rPr>
          <w:rFonts w:ascii="Times New Roman" w:eastAsia="Times New Roman" w:hAnsi="Times New Roman" w:cs="Courier New"/>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A tal fine dichiara sotto la propria responsabilità:</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hanging="142"/>
        <w:contextualSpacing/>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a) di aver maturato alla data di pubblicazione del presente bando un'anzianità di effettivo servizio nel profilo professionale di Assistente (ex assistente amministrativo) o in qualifica immediatamente superiore presso le Istituzioni </w:t>
      </w:r>
      <w:proofErr w:type="spellStart"/>
      <w:r w:rsidRPr="00E343AB">
        <w:rPr>
          <w:rFonts w:ascii="Times New Roman" w:eastAsia="Times New Roman" w:hAnsi="Times New Roman" w:cs="Courier New"/>
          <w:lang w:eastAsia="it-IT"/>
        </w:rPr>
        <w:t>Afam</w:t>
      </w:r>
      <w:proofErr w:type="spellEnd"/>
      <w:r w:rsidRPr="00E343AB">
        <w:rPr>
          <w:rFonts w:ascii="Times New Roman" w:eastAsia="Times New Roman" w:hAnsi="Times New Roman" w:cs="Courier New"/>
          <w:lang w:eastAsia="it-IT"/>
        </w:rPr>
        <w:t>, come di seguito indicato: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eastAsia="Times New Roman" w:hAnsi="Times New Roman" w:cs="Courier New"/>
          <w:lang w:eastAsia="it-IT"/>
        </w:rPr>
      </w:pPr>
    </w:p>
    <w:p w:rsidR="00E343AB" w:rsidRPr="00E343AB" w:rsidRDefault="006971A1"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Pr>
          <w:rFonts w:ascii="Times New Roman" w:eastAsia="Times New Roman" w:hAnsi="Times New Roman" w:cs="Courier New"/>
          <w:lang w:eastAsia="it-IT"/>
        </w:rPr>
        <w:t xml:space="preserve">               dal………… al……………</w:t>
      </w:r>
      <w:r w:rsidR="00E343AB" w:rsidRPr="00E343AB">
        <w:rPr>
          <w:rFonts w:ascii="Times New Roman" w:eastAsia="Times New Roman" w:hAnsi="Times New Roman" w:cs="Courier New"/>
          <w:lang w:eastAsia="it-IT"/>
        </w:rPr>
        <w:t>qualifica…………</w:t>
      </w:r>
      <w:proofErr w:type="gramStart"/>
      <w:r w:rsidR="00E343AB" w:rsidRPr="00E343AB">
        <w:rPr>
          <w:rFonts w:ascii="Times New Roman" w:eastAsia="Times New Roman" w:hAnsi="Times New Roman" w:cs="Courier New"/>
          <w:lang w:eastAsia="it-IT"/>
        </w:rPr>
        <w:t>…….</w:t>
      </w:r>
      <w:proofErr w:type="gramEnd"/>
      <w:r w:rsidR="00E343AB" w:rsidRPr="00E343AB">
        <w:rPr>
          <w:rFonts w:ascii="Times New Roman" w:eastAsia="Times New Roman" w:hAnsi="Times New Roman" w:cs="Courier New"/>
          <w:lang w:eastAsia="it-IT"/>
        </w:rPr>
        <w:t>. presso…………………………</w:t>
      </w:r>
      <w:r>
        <w:rPr>
          <w:rFonts w:ascii="Times New Roman" w:eastAsia="Times New Roman" w:hAnsi="Times New Roman" w:cs="Courier New"/>
          <w:lang w:eastAsia="it-IT"/>
        </w:rPr>
        <w:t>.</w:t>
      </w:r>
      <w:r w:rsidR="00E343AB" w:rsidRPr="00E343AB">
        <w:rPr>
          <w:rFonts w:ascii="Times New Roman" w:eastAsia="Times New Roman" w:hAnsi="Times New Roman" w:cs="Courier New"/>
          <w:lang w:eastAsia="it-IT"/>
        </w:rPr>
        <w:t>..</w:t>
      </w:r>
    </w:p>
    <w:p w:rsidR="00E343AB" w:rsidRPr="00E343AB" w:rsidRDefault="006971A1"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Pr>
          <w:rFonts w:ascii="Times New Roman" w:eastAsia="Times New Roman" w:hAnsi="Times New Roman" w:cs="Courier New"/>
          <w:lang w:eastAsia="it-IT"/>
        </w:rPr>
        <w:t xml:space="preserve">               dal………… al……………</w:t>
      </w:r>
      <w:r w:rsidR="00E343AB" w:rsidRPr="00E343AB">
        <w:rPr>
          <w:rFonts w:ascii="Times New Roman" w:eastAsia="Times New Roman" w:hAnsi="Times New Roman" w:cs="Courier New"/>
          <w:lang w:eastAsia="it-IT"/>
        </w:rPr>
        <w:t>qualifica…………</w:t>
      </w:r>
      <w:proofErr w:type="gramStart"/>
      <w:r w:rsidR="00E343AB" w:rsidRPr="00E343AB">
        <w:rPr>
          <w:rFonts w:ascii="Times New Roman" w:eastAsia="Times New Roman" w:hAnsi="Times New Roman" w:cs="Courier New"/>
          <w:lang w:eastAsia="it-IT"/>
        </w:rPr>
        <w:t>…….</w:t>
      </w:r>
      <w:proofErr w:type="gramEnd"/>
      <w:r w:rsidR="00E343AB" w:rsidRPr="00E343AB">
        <w:rPr>
          <w:rFonts w:ascii="Times New Roman" w:eastAsia="Times New Roman" w:hAnsi="Times New Roman" w:cs="Courier New"/>
          <w:lang w:eastAsia="it-IT"/>
        </w:rPr>
        <w:t>. presso………………………….</w:t>
      </w:r>
      <w:r>
        <w:rPr>
          <w:rFonts w:ascii="Times New Roman" w:eastAsia="Times New Roman" w:hAnsi="Times New Roman" w:cs="Courier New"/>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dal………… al……………qualifica…………</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 presso…………………………</w:t>
      </w:r>
      <w:r w:rsidR="006971A1">
        <w:rPr>
          <w:rFonts w:ascii="Times New Roman" w:eastAsia="Times New Roman" w:hAnsi="Times New Roman" w:cs="Courier New"/>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dal………… al……………qualifica…………</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 presso…………………………</w:t>
      </w:r>
      <w:r w:rsidR="006971A1">
        <w:rPr>
          <w:rFonts w:ascii="Times New Roman" w:eastAsia="Times New Roman" w:hAnsi="Times New Roman" w:cs="Courier New"/>
          <w:lang w:eastAsia="it-IT"/>
        </w:rPr>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numPr>
          <w:ilvl w:val="0"/>
          <w:numId w:val="2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960"/>
        <w:contextualSpacing/>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di essere già incluso nella graduatoria di cui al presente bando al posto n…</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con punti……</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60"/>
        <w:contextualSpacing/>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c) di essere in possesso del/i </w:t>
      </w:r>
      <w:r w:rsidR="00683B4F">
        <w:rPr>
          <w:rFonts w:ascii="Times New Roman" w:eastAsia="Times New Roman" w:hAnsi="Times New Roman" w:cs="Courier New"/>
          <w:lang w:eastAsia="it-IT"/>
        </w:rPr>
        <w:t xml:space="preserve">seguente/i </w:t>
      </w:r>
      <w:r w:rsidRPr="00E343AB">
        <w:rPr>
          <w:rFonts w:ascii="Times New Roman" w:eastAsia="Times New Roman" w:hAnsi="Times New Roman" w:cs="Courier New"/>
          <w:lang w:eastAsia="it-IT"/>
        </w:rPr>
        <w:t>titolo/i di studio: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…………………conseguito il presso …………</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 di ………</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.in data……………;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…………………conseguito il presso ……………………di ………</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.in data…………….: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……………………conseguito il presso …………</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 di ………</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.in data……………;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Dichiara, altresì, sotto la propria responsabilità:</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1) di essere cittadino italiano;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2) di essere iscritto nelle liste elettorali del comune di………………</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………oppure  di  non  essere  iscritto  nelle  liste elettorali per il seguente motivo: …………………………………………;</w:t>
      </w:r>
    </w:p>
    <w:p w:rsidR="00E343AB" w:rsidRPr="00E343AB" w:rsidRDefault="006971A1"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Pr>
          <w:rFonts w:ascii="Times New Roman" w:eastAsia="Times New Roman" w:hAnsi="Times New Roman" w:cs="Courier New"/>
          <w:lang w:eastAsia="it-IT"/>
        </w:rPr>
        <w:t>3) di non aver riportato</w:t>
      </w:r>
      <w:r w:rsidR="00E343AB" w:rsidRPr="00E343AB">
        <w:rPr>
          <w:rFonts w:ascii="Times New Roman" w:eastAsia="Times New Roman" w:hAnsi="Times New Roman" w:cs="Courier New"/>
          <w:lang w:eastAsia="it-IT"/>
        </w:rPr>
        <w:t xml:space="preserve"> condanne penali </w:t>
      </w:r>
      <w:r>
        <w:rPr>
          <w:rFonts w:ascii="Times New Roman" w:eastAsia="Times New Roman" w:hAnsi="Times New Roman" w:cs="Courier New"/>
          <w:lang w:eastAsia="it-IT"/>
        </w:rPr>
        <w:t xml:space="preserve">e/o </w:t>
      </w:r>
      <w:r w:rsidR="00E343AB" w:rsidRPr="00E343AB">
        <w:rPr>
          <w:rFonts w:ascii="Times New Roman" w:eastAsia="Times New Roman" w:hAnsi="Times New Roman" w:cs="Courier New"/>
          <w:lang w:eastAsia="it-IT"/>
        </w:rPr>
        <w:t>di avere i seguenti carichi penali pendenti (2);</w:t>
      </w:r>
    </w:p>
    <w:p w:rsidR="00E343AB" w:rsidRPr="00E343AB" w:rsidRDefault="006971A1"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Pr>
          <w:rFonts w:ascii="Times New Roman" w:eastAsia="Times New Roman" w:hAnsi="Times New Roman" w:cs="Courier New"/>
          <w:lang w:eastAsia="it-IT"/>
        </w:rPr>
        <w:t xml:space="preserve">4) di non </w:t>
      </w:r>
      <w:r w:rsidR="00E343AB" w:rsidRPr="00E343AB">
        <w:rPr>
          <w:rFonts w:ascii="Times New Roman" w:eastAsia="Times New Roman" w:hAnsi="Times New Roman" w:cs="Courier New"/>
          <w:lang w:eastAsia="it-IT"/>
        </w:rPr>
        <w:t>trovarsi nelle altre</w:t>
      </w:r>
      <w:r>
        <w:rPr>
          <w:rFonts w:ascii="Times New Roman" w:eastAsia="Times New Roman" w:hAnsi="Times New Roman" w:cs="Courier New"/>
          <w:lang w:eastAsia="it-IT"/>
        </w:rPr>
        <w:t xml:space="preserve"> condizioni di inammissibilità </w:t>
      </w:r>
      <w:r w:rsidR="00E343AB" w:rsidRPr="00E343AB">
        <w:rPr>
          <w:rFonts w:ascii="Times New Roman" w:eastAsia="Times New Roman" w:hAnsi="Times New Roman" w:cs="Courier New"/>
          <w:lang w:eastAsia="it-IT"/>
        </w:rPr>
        <w:t>previste dal bando di concorso;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5) di non aver prestato servizio presso altre Am</w:t>
      </w:r>
      <w:r w:rsidR="006971A1">
        <w:rPr>
          <w:rFonts w:ascii="Times New Roman" w:eastAsia="Times New Roman" w:hAnsi="Times New Roman" w:cs="Courier New"/>
          <w:lang w:eastAsia="it-IT"/>
        </w:rPr>
        <w:t>ministrazioni oppure   di   aver</w:t>
      </w:r>
      <w:r w:rsidRPr="00E343AB">
        <w:rPr>
          <w:rFonts w:ascii="Times New Roman" w:eastAsia="Times New Roman" w:hAnsi="Times New Roman" w:cs="Courier New"/>
          <w:lang w:eastAsia="it-IT"/>
        </w:rPr>
        <w:t xml:space="preserve"> prestato i </w:t>
      </w:r>
      <w:r w:rsidR="006971A1">
        <w:rPr>
          <w:rFonts w:ascii="Times New Roman" w:eastAsia="Times New Roman" w:hAnsi="Times New Roman" w:cs="Courier New"/>
          <w:lang w:eastAsia="it-IT"/>
        </w:rPr>
        <w:t xml:space="preserve">seguenti </w:t>
      </w:r>
      <w:r w:rsidRPr="00E343AB">
        <w:rPr>
          <w:rFonts w:ascii="Times New Roman" w:eastAsia="Times New Roman" w:hAnsi="Times New Roman" w:cs="Courier New"/>
          <w:lang w:eastAsia="it-IT"/>
        </w:rPr>
        <w:t xml:space="preserve">servizi </w:t>
      </w:r>
      <w:proofErr w:type="gramStart"/>
      <w:r w:rsidRPr="00E343AB">
        <w:rPr>
          <w:rFonts w:ascii="Times New Roman" w:eastAsia="Times New Roman" w:hAnsi="Times New Roman" w:cs="Courier New"/>
          <w:lang w:eastAsia="it-IT"/>
        </w:rPr>
        <w:t>pr</w:t>
      </w:r>
      <w:r w:rsidR="006971A1">
        <w:rPr>
          <w:rFonts w:ascii="Times New Roman" w:eastAsia="Times New Roman" w:hAnsi="Times New Roman" w:cs="Courier New"/>
          <w:lang w:eastAsia="it-IT"/>
        </w:rPr>
        <w:t>esso:</w:t>
      </w:r>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 servizi che sono cessati (eventualmente) per i seguenti motivi:……………………………………………………..………….;</w:t>
      </w:r>
    </w:p>
    <w:p w:rsidR="00E343AB" w:rsidRPr="00E343AB" w:rsidRDefault="006971A1"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Pr>
          <w:rFonts w:ascii="Times New Roman" w:eastAsia="Times New Roman" w:hAnsi="Times New Roman" w:cs="Courier New"/>
          <w:lang w:eastAsia="it-IT"/>
        </w:rPr>
        <w:t xml:space="preserve">6) di avere </w:t>
      </w:r>
      <w:r w:rsidR="00E343AB" w:rsidRPr="00E343AB">
        <w:rPr>
          <w:rFonts w:ascii="Times New Roman" w:eastAsia="Times New Roman" w:hAnsi="Times New Roman" w:cs="Courier New"/>
          <w:lang w:eastAsia="it-IT"/>
        </w:rPr>
        <w:t>la seguente posizione nei ri</w:t>
      </w:r>
      <w:r>
        <w:rPr>
          <w:rFonts w:ascii="Times New Roman" w:eastAsia="Times New Roman" w:hAnsi="Times New Roman" w:cs="Courier New"/>
          <w:lang w:eastAsia="it-IT"/>
        </w:rPr>
        <w:t xml:space="preserve">guardi degli obblighi </w:t>
      </w:r>
      <w:proofErr w:type="gramStart"/>
      <w:r>
        <w:rPr>
          <w:rFonts w:ascii="Times New Roman" w:eastAsia="Times New Roman" w:hAnsi="Times New Roman" w:cs="Courier New"/>
          <w:lang w:eastAsia="it-IT"/>
        </w:rPr>
        <w:t>militari:</w:t>
      </w:r>
      <w:r w:rsidR="00E343AB" w:rsidRPr="00E343AB">
        <w:rPr>
          <w:rFonts w:ascii="Times New Roman" w:eastAsia="Times New Roman" w:hAnsi="Times New Roman" w:cs="Courier New"/>
          <w:lang w:eastAsia="it-IT"/>
        </w:rPr>
        <w:t>…</w:t>
      </w:r>
      <w:proofErr w:type="gramEnd"/>
      <w:r w:rsidR="00E343AB" w:rsidRPr="00E343AB">
        <w:rPr>
          <w:rFonts w:ascii="Times New Roman" w:eastAsia="Times New Roman" w:hAnsi="Times New Roman" w:cs="Courier New"/>
          <w:lang w:eastAsia="it-IT"/>
        </w:rPr>
        <w:t>……………………….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7) di essere in possesso dei sottoelencati titoli di cultura o di servizio di cui si chiede la valutazione ai sensi dell’allegato B al bando di concorso…………………………………………</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.………...(3);</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8) di essere in possesso dei seguenti titoli di preferenza di cui all'allegato C al bando di concorso ………………………………………………………………………………</w:t>
      </w:r>
      <w:proofErr w:type="gramStart"/>
      <w:r w:rsidRPr="00E343AB">
        <w:rPr>
          <w:rFonts w:ascii="Times New Roman" w:eastAsia="Times New Roman" w:hAnsi="Times New Roman" w:cs="Courier New"/>
          <w:lang w:eastAsia="it-IT"/>
        </w:rPr>
        <w:t>…….</w:t>
      </w:r>
      <w:proofErr w:type="gramEnd"/>
      <w:r w:rsidRPr="00E343AB">
        <w:rPr>
          <w:rFonts w:ascii="Times New Roman" w:eastAsia="Times New Roman" w:hAnsi="Times New Roman" w:cs="Courier New"/>
          <w:lang w:eastAsia="it-IT"/>
        </w:rPr>
        <w:t>.………………..(3);</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9) di essere idoneo al servizio continuativo ed incondizionato nel profilo di Assistente.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Luogo e data ................................</w:t>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Firma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r>
      <w:r w:rsidRPr="00E343AB">
        <w:rPr>
          <w:rFonts w:ascii="Times New Roman" w:eastAsia="Times New Roman" w:hAnsi="Times New Roman" w:cs="Courier New"/>
          <w:lang w:eastAsia="it-IT"/>
        </w:rPr>
        <w:tab/>
        <w:t xml:space="preserve"> (non soggetta ad autenticazione)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Allega la seguente documentazione: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1)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2)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3) ……………………………………………………………………………………………….…….</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4)……………………………………………………………………………………………………...</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 xml:space="preserve"> 5)………………………………………………………………………………………………………</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lang w:eastAsia="it-IT"/>
        </w:rPr>
      </w:pPr>
      <w:r w:rsidRPr="00E343AB">
        <w:rPr>
          <w:rFonts w:ascii="Times New Roman" w:eastAsia="Times New Roman" w:hAnsi="Times New Roman" w:cs="Courier New"/>
          <w:lang w:eastAsia="it-IT"/>
        </w:rPr>
        <w:t>Note all'allegato 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sz w:val="20"/>
          <w:szCs w:val="20"/>
          <w:lang w:eastAsia="it-IT"/>
        </w:rPr>
      </w:pPr>
      <w:r w:rsidRPr="00E343AB">
        <w:rPr>
          <w:rFonts w:ascii="Times New Roman" w:eastAsia="Times New Roman" w:hAnsi="Times New Roman" w:cs="Courier New"/>
          <w:sz w:val="20"/>
          <w:szCs w:val="20"/>
          <w:lang w:eastAsia="it-IT"/>
        </w:rPr>
        <w:t>(1) Le donne coniugate indicheranno il cognome da nubile;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Courier New"/>
          <w:sz w:val="20"/>
          <w:szCs w:val="20"/>
          <w:lang w:eastAsia="it-IT"/>
        </w:rPr>
      </w:pPr>
      <w:r w:rsidRPr="00E343AB">
        <w:rPr>
          <w:rFonts w:ascii="Times New Roman" w:eastAsia="Times New Roman" w:hAnsi="Times New Roman" w:cs="Courier New"/>
          <w:sz w:val="20"/>
          <w:szCs w:val="20"/>
          <w:lang w:eastAsia="it-IT"/>
        </w:rPr>
        <w:t>(2) Indicare la data del provvedimento e l'autorità giudiziaria che lo ha emesso.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sz w:val="20"/>
          <w:szCs w:val="20"/>
          <w:lang w:eastAsia="it-IT"/>
        </w:rPr>
      </w:pPr>
      <w:r w:rsidRPr="00E343AB">
        <w:rPr>
          <w:rFonts w:ascii="Times New Roman" w:eastAsia="Times New Roman" w:hAnsi="Times New Roman" w:cs="Courier New"/>
          <w:sz w:val="20"/>
          <w:szCs w:val="20"/>
          <w:lang w:eastAsia="it-IT"/>
        </w:rPr>
        <w:t>(3) I titoli devono essere allegati alla domanda di concorso o inoltrati nel medesimo termine e con le medesime modalità della domanda, esclusivamente nelle forme previste dal bando.</w:t>
      </w:r>
    </w:p>
    <w:p w:rsidR="00E343AB" w:rsidRPr="00E343AB" w:rsidRDefault="00E343AB" w:rsidP="00E343AB">
      <w:pPr>
        <w:keepNext/>
        <w:spacing w:after="0"/>
        <w:jc w:val="right"/>
        <w:outlineLvl w:val="1"/>
        <w:rPr>
          <w:rFonts w:ascii="Times New Roman" w:eastAsia="Times New Roman" w:hAnsi="Times New Roman" w:cs="Times New Roman"/>
          <w:b/>
          <w:bCs/>
          <w:u w:val="single"/>
          <w:lang w:eastAsia="it-IT" w:bidi="he-IL"/>
        </w:rPr>
      </w:pPr>
    </w:p>
    <w:p w:rsidR="00E343AB" w:rsidRPr="00E343AB" w:rsidRDefault="00E343AB" w:rsidP="00E343AB">
      <w:pPr>
        <w:spacing w:after="0"/>
        <w:rPr>
          <w:rFonts w:ascii="Cambria" w:eastAsia="MS Mincho" w:hAnsi="Cambria" w:cs="Times New Roman"/>
          <w:lang w:eastAsia="it-IT" w:bidi="he-IL"/>
        </w:rPr>
      </w:pPr>
    </w:p>
    <w:p w:rsidR="00E343AB" w:rsidRPr="00E343AB" w:rsidRDefault="00E343AB" w:rsidP="00E343AB">
      <w:pPr>
        <w:spacing w:after="0"/>
        <w:rPr>
          <w:rFonts w:ascii="Cambria" w:eastAsia="MS Mincho" w:hAnsi="Cambria" w:cs="Times New Roman"/>
          <w:lang w:eastAsia="it-IT" w:bidi="he-IL"/>
        </w:rPr>
      </w:pPr>
    </w:p>
    <w:p w:rsidR="00E343AB" w:rsidRPr="00E343AB" w:rsidRDefault="00E343AB" w:rsidP="00E343AB">
      <w:pPr>
        <w:spacing w:after="0"/>
        <w:rPr>
          <w:rFonts w:ascii="Cambria" w:eastAsia="MS Mincho" w:hAnsi="Cambria" w:cs="Times New Roman"/>
          <w:lang w:eastAsia="it-IT" w:bidi="he-IL"/>
        </w:rPr>
      </w:pPr>
    </w:p>
    <w:p w:rsidR="00E343AB" w:rsidRPr="00E343AB" w:rsidRDefault="00E343AB" w:rsidP="00E343AB">
      <w:pPr>
        <w:keepNext/>
        <w:spacing w:after="0"/>
        <w:jc w:val="right"/>
        <w:outlineLvl w:val="1"/>
        <w:rPr>
          <w:rFonts w:ascii="Times New Roman" w:eastAsia="Times New Roman" w:hAnsi="Times New Roman" w:cs="Times New Roman"/>
          <w:b/>
          <w:bCs/>
          <w:sz w:val="28"/>
          <w:szCs w:val="28"/>
          <w:u w:val="single"/>
          <w:lang w:eastAsia="it-IT" w:bidi="he-IL"/>
        </w:rPr>
      </w:pPr>
      <w:r w:rsidRPr="00E343AB">
        <w:rPr>
          <w:rFonts w:ascii="Times New Roman" w:eastAsia="Times New Roman" w:hAnsi="Times New Roman" w:cs="Times New Roman"/>
          <w:b/>
          <w:bCs/>
          <w:sz w:val="28"/>
          <w:szCs w:val="28"/>
          <w:u w:val="single"/>
          <w:lang w:eastAsia="it-IT" w:bidi="he-IL"/>
        </w:rPr>
        <w:t>Allegato B</w:t>
      </w:r>
    </w:p>
    <w:p w:rsidR="00E343AB" w:rsidRPr="00E343AB" w:rsidRDefault="00E343AB" w:rsidP="00E343AB">
      <w:pPr>
        <w:spacing w:after="0"/>
        <w:rPr>
          <w:rFonts w:ascii="Times New Roman" w:eastAsia="Times New Roman" w:hAnsi="Times New Roman" w:cs="Times New Roman"/>
          <w:color w:val="000000"/>
          <w:lang w:eastAsia="it-IT"/>
        </w:rPr>
      </w:pPr>
    </w:p>
    <w:p w:rsidR="00E343AB" w:rsidRPr="00E343AB" w:rsidRDefault="00E343AB" w:rsidP="00E343AB">
      <w:pPr>
        <w:keepNext/>
        <w:pBdr>
          <w:top w:val="single" w:sz="4" w:space="1" w:color="auto"/>
          <w:left w:val="single" w:sz="4" w:space="4" w:color="auto"/>
          <w:bottom w:val="single" w:sz="4" w:space="1" w:color="auto"/>
          <w:right w:val="single" w:sz="4" w:space="4" w:color="auto"/>
        </w:pBdr>
        <w:spacing w:after="0"/>
        <w:jc w:val="center"/>
        <w:outlineLvl w:val="0"/>
        <w:rPr>
          <w:rFonts w:ascii="Times New Roman" w:eastAsia="Times New Roman" w:hAnsi="Times New Roman" w:cs="Times New Roman"/>
          <w:b/>
          <w:bCs/>
          <w:bdr w:val="single" w:sz="4" w:space="0" w:color="auto"/>
          <w:lang w:eastAsia="it-IT" w:bidi="he-IL"/>
        </w:rPr>
      </w:pPr>
      <w:r w:rsidRPr="00E343AB">
        <w:rPr>
          <w:rFonts w:ascii="Times New Roman" w:eastAsia="Times New Roman" w:hAnsi="Times New Roman" w:cs="Times New Roman"/>
          <w:b/>
          <w:bCs/>
          <w:lang w:eastAsia="it-IT" w:bidi="he-IL"/>
        </w:rPr>
        <w:t xml:space="preserve">TABELLA PER </w:t>
      </w:r>
      <w:smartTag w:uri="urn:schemas-microsoft-com:office:smarttags" w:element="PersonName">
        <w:smartTagPr>
          <w:attr w:name="ProductID" w:val="LA VALUTAZIONE DEI TITOLI"/>
        </w:smartTagPr>
        <w:r w:rsidRPr="00E343AB">
          <w:rPr>
            <w:rFonts w:ascii="Times New Roman" w:eastAsia="Times New Roman" w:hAnsi="Times New Roman" w:cs="Times New Roman"/>
            <w:b/>
            <w:bCs/>
            <w:lang w:eastAsia="it-IT" w:bidi="he-IL"/>
          </w:rPr>
          <w:t>LA VALUTAZIONE DEI TITOLI</w:t>
        </w:r>
      </w:smartTag>
      <w:r w:rsidRPr="00E343AB">
        <w:rPr>
          <w:rFonts w:ascii="Times New Roman" w:eastAsia="Times New Roman" w:hAnsi="Times New Roman" w:cs="Times New Roman"/>
          <w:b/>
          <w:bCs/>
          <w:lang w:eastAsia="it-IT" w:bidi="he-IL"/>
        </w:rPr>
        <w:t xml:space="preserve"> PER IL PROFILO DI “ASSISTENTE” </w:t>
      </w:r>
    </w:p>
    <w:p w:rsidR="00E343AB" w:rsidRPr="00E343AB" w:rsidRDefault="00E343AB" w:rsidP="00E343AB">
      <w:pPr>
        <w:spacing w:after="0"/>
        <w:rPr>
          <w:rFonts w:ascii="Times New Roman" w:eastAsia="Times New Roman" w:hAnsi="Times New Roman" w:cs="Times New Roman"/>
          <w:color w:val="000000"/>
          <w:lang w:eastAsia="it-IT"/>
        </w:rPr>
      </w:pPr>
    </w:p>
    <w:p w:rsidR="00E343AB" w:rsidRPr="00E343AB" w:rsidRDefault="00E343AB" w:rsidP="00E343AB">
      <w:pPr>
        <w:numPr>
          <w:ilvl w:val="0"/>
          <w:numId w:val="19"/>
        </w:numPr>
        <w:autoSpaceDE w:val="0"/>
        <w:autoSpaceDN w:val="0"/>
        <w:adjustRightInd w:val="0"/>
        <w:spacing w:after="0"/>
        <w:rPr>
          <w:rFonts w:ascii="Times New Roman" w:eastAsia="Times New Roman" w:hAnsi="Times New Roman" w:cs="Times New Roman"/>
          <w:b/>
          <w:color w:val="000000"/>
          <w:lang w:eastAsia="it-IT"/>
        </w:rPr>
      </w:pPr>
      <w:r w:rsidRPr="00E343AB">
        <w:rPr>
          <w:rFonts w:ascii="Times New Roman" w:eastAsia="Times New Roman" w:hAnsi="Times New Roman" w:cs="Times New Roman"/>
          <w:b/>
          <w:color w:val="000000"/>
          <w:lang w:eastAsia="it-IT"/>
        </w:rPr>
        <w:t>TITOLI DI SERVIZIO (1)</w:t>
      </w:r>
    </w:p>
    <w:p w:rsidR="00E343AB" w:rsidRPr="00E343AB" w:rsidRDefault="00E343AB" w:rsidP="00E343AB">
      <w:pPr>
        <w:autoSpaceDE w:val="0"/>
        <w:autoSpaceDN w:val="0"/>
        <w:adjustRightInd w:val="0"/>
        <w:spacing w:after="0"/>
        <w:ind w:left="360"/>
        <w:rPr>
          <w:rFonts w:ascii="Times New Roman" w:eastAsia="Times New Roman" w:hAnsi="Times New Roman" w:cs="Times New Roman"/>
          <w:b/>
          <w:color w:val="000000"/>
          <w:lang w:eastAsia="it-IT"/>
        </w:rPr>
      </w:pPr>
    </w:p>
    <w:p w:rsidR="00E343AB" w:rsidRPr="00E343AB" w:rsidRDefault="00E343AB" w:rsidP="00E343AB">
      <w:pPr>
        <w:numPr>
          <w:ilvl w:val="0"/>
          <w:numId w:val="20"/>
        </w:numPr>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Servizio effettivo a tempo determinato prestato in qualità di Assistente (ex assistente amministrativo) o in qualifica immediatamente superiore nelle Istituzioni di Alta Formazione Artistica e Musicale statali: PUNTI 0,5 per ogni mese di servizio o frazione superiore a 15 giorni (2).</w:t>
      </w:r>
    </w:p>
    <w:p w:rsidR="00E343AB" w:rsidRPr="00E343AB" w:rsidRDefault="00E343AB" w:rsidP="00E343AB">
      <w:pPr>
        <w:numPr>
          <w:ilvl w:val="0"/>
          <w:numId w:val="20"/>
        </w:numPr>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Altro servizio effettivo prestato a tempo determinato, in qualifica non inferiore, alle dipendenze di una Pubblica Amministrazione: PUNTI 0,05 per ogni mese di servizio o frazione superiore a 15 giorni.</w:t>
      </w:r>
    </w:p>
    <w:p w:rsidR="00E343AB" w:rsidRPr="00E343AB" w:rsidRDefault="00E343AB" w:rsidP="00E343AB">
      <w:pPr>
        <w:spacing w:after="0"/>
        <w:rPr>
          <w:rFonts w:ascii="Times New Roman" w:eastAsia="Times New Roman" w:hAnsi="Times New Roman" w:cs="Times New Roman"/>
          <w:color w:val="000000"/>
          <w:lang w:eastAsia="it-IT"/>
        </w:rPr>
      </w:pPr>
    </w:p>
    <w:p w:rsidR="00E343AB" w:rsidRPr="00E343AB" w:rsidRDefault="00E343AB" w:rsidP="00E343AB">
      <w:pPr>
        <w:keepNext/>
        <w:numPr>
          <w:ilvl w:val="0"/>
          <w:numId w:val="19"/>
        </w:numPr>
        <w:spacing w:after="0"/>
        <w:outlineLvl w:val="0"/>
        <w:rPr>
          <w:rFonts w:ascii="Times New Roman" w:eastAsia="Times New Roman" w:hAnsi="Times New Roman" w:cs="Times New Roman"/>
          <w:b/>
          <w:bCs/>
          <w:lang w:eastAsia="it-IT" w:bidi="he-IL"/>
        </w:rPr>
      </w:pPr>
      <w:r w:rsidRPr="00E343AB">
        <w:rPr>
          <w:rFonts w:ascii="Times New Roman" w:eastAsia="Times New Roman" w:hAnsi="Times New Roman" w:cs="Times New Roman"/>
          <w:b/>
          <w:bCs/>
          <w:lang w:eastAsia="it-IT" w:bidi="he-IL"/>
        </w:rPr>
        <w:t>TITOLI DI STUDIO E PROFESSIONALI</w:t>
      </w:r>
    </w:p>
    <w:p w:rsidR="00E343AB" w:rsidRPr="00E343AB" w:rsidRDefault="00E343AB" w:rsidP="00E343AB">
      <w:pPr>
        <w:spacing w:after="0"/>
        <w:rPr>
          <w:rFonts w:ascii="Times New Roman" w:eastAsia="Times New Roman" w:hAnsi="Times New Roman" w:cs="Times New Roman"/>
          <w:color w:val="000000"/>
          <w:lang w:eastAsia="it-IT"/>
        </w:rPr>
      </w:pPr>
    </w:p>
    <w:p w:rsidR="00E343AB" w:rsidRPr="00E343AB" w:rsidRDefault="00E343AB" w:rsidP="00E343AB">
      <w:pPr>
        <w:numPr>
          <w:ilvl w:val="0"/>
          <w:numId w:val="20"/>
        </w:numPr>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Laurea di primo livello, Diploma accademico di primo livello nelle istituzioni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 xml:space="preserve">, Diploma vecchio ordinamento istituzioni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 xml:space="preserve"> (esclusivamente se in possesso del diploma di scuola secondaria superiore) o titoli equipollenti (3)(4): PUNTI 1. </w:t>
      </w:r>
    </w:p>
    <w:p w:rsidR="00E343AB" w:rsidRPr="00E343AB" w:rsidRDefault="00E343AB" w:rsidP="00E343AB">
      <w:pPr>
        <w:numPr>
          <w:ilvl w:val="0"/>
          <w:numId w:val="20"/>
        </w:numPr>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Diploma di laurea vecchio ordinamento, Laurea magistrale, Diploma accademico di secondo livello nelle istituzioni </w:t>
      </w:r>
      <w:proofErr w:type="spellStart"/>
      <w:r w:rsidRPr="00E343AB">
        <w:rPr>
          <w:rFonts w:ascii="Times New Roman" w:eastAsia="Times New Roman" w:hAnsi="Times New Roman" w:cs="Times New Roman"/>
          <w:color w:val="000000"/>
          <w:lang w:eastAsia="it-IT"/>
        </w:rPr>
        <w:t>afam</w:t>
      </w:r>
      <w:proofErr w:type="spellEnd"/>
      <w:r w:rsidRPr="00E343AB">
        <w:rPr>
          <w:rFonts w:ascii="Times New Roman" w:eastAsia="Times New Roman" w:hAnsi="Times New Roman" w:cs="Times New Roman"/>
          <w:color w:val="000000"/>
          <w:lang w:eastAsia="it-IT"/>
        </w:rPr>
        <w:t xml:space="preserve"> (3)(4): PUNTI 1,5.</w:t>
      </w:r>
    </w:p>
    <w:p w:rsidR="00E343AB" w:rsidRPr="00E343AB" w:rsidRDefault="00E343AB" w:rsidP="00E343AB">
      <w:pPr>
        <w:numPr>
          <w:ilvl w:val="0"/>
          <w:numId w:val="20"/>
        </w:numPr>
        <w:autoSpaceDE w:val="0"/>
        <w:autoSpaceDN w:val="0"/>
        <w:adjustRightInd w:val="0"/>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Inclusione in graduatorie di concorsi di qualifica superiore nelle Istituzioni di Alta Formazione Artistica e Musicale: PUNTI 1 per titolo (5).</w:t>
      </w:r>
    </w:p>
    <w:p w:rsidR="00E343AB" w:rsidRPr="00E343AB" w:rsidRDefault="00E343AB" w:rsidP="00E343AB">
      <w:pPr>
        <w:autoSpaceDE w:val="0"/>
        <w:autoSpaceDN w:val="0"/>
        <w:adjustRightInd w:val="0"/>
        <w:spacing w:after="0"/>
        <w:ind w:left="1080"/>
        <w:jc w:val="both"/>
        <w:rPr>
          <w:rFonts w:ascii="Times New Roman" w:eastAsia="Times New Roman" w:hAnsi="Times New Roman" w:cs="Times New Roman"/>
          <w:color w:val="000000"/>
          <w:lang w:eastAsia="it-IT"/>
        </w:rPr>
      </w:pPr>
    </w:p>
    <w:p w:rsidR="00E343AB" w:rsidRPr="00E343AB" w:rsidRDefault="00E343AB" w:rsidP="00E343AB">
      <w:pPr>
        <w:spacing w:after="0"/>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NOTE</w:t>
      </w:r>
    </w:p>
    <w:p w:rsidR="00E343AB" w:rsidRPr="00E343AB" w:rsidRDefault="00E343AB" w:rsidP="00E343AB">
      <w:pPr>
        <w:spacing w:after="0"/>
        <w:rPr>
          <w:rFonts w:ascii="Times New Roman" w:eastAsia="Times New Roman" w:hAnsi="Times New Roman" w:cs="Times New Roman"/>
          <w:color w:val="000000"/>
          <w:lang w:eastAsia="it-IT"/>
        </w:rPr>
      </w:pP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1) I mesi di servizio, anche non continuativi, vanno calcolati considerando: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 come da calendario i mesi interi, risultando irrilevante il numero dei giorni di cui ogni singolo mese è composto;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 in ragione di un mese ogni 30 gg. la somma delle frazioni di mese;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 come mese intero, la eventuale frazione di mese residua superiore a 15 gg:</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Non è pertanto ammissibile un computo basato sull’espressione di tutto il servizio in giorni riconducendoli poi a mese mediante una divisione per trenta.</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I periodi continuativi articolati su più mesi sono calcolati partendo dal primo giorno di servizio. Si conteggia poi il periodo intercorrente tra tale giorno ed il giorno immediatamente precedente del/i mese/i successivo/i. Si procede infine al computo dei giorni restanti di tale ultimo mese, come da calendario.” Esempio: servizio prestato dal 15 marzo al 22 maggio</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Calcolo: dal 15 marzo al 14 aprile = 1 mese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 xml:space="preserve">              dal 15 aprile al 14 maggio = 1mese</w:t>
      </w:r>
    </w:p>
    <w:p w:rsidR="00E343AB" w:rsidRPr="00E343AB" w:rsidRDefault="00E343AB" w:rsidP="00E34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eastAsia="Times New Roman" w:hAnsi="Times New Roman" w:cs="Times New Roman"/>
          <w:sz w:val="20"/>
          <w:szCs w:val="20"/>
          <w:lang w:eastAsia="it-IT"/>
        </w:rPr>
      </w:pPr>
      <w:r w:rsidRPr="00E343AB">
        <w:rPr>
          <w:rFonts w:ascii="Times New Roman" w:eastAsia="Times New Roman" w:hAnsi="Times New Roman" w:cs="Times New Roman"/>
          <w:sz w:val="20"/>
          <w:szCs w:val="20"/>
          <w:lang w:eastAsia="it-IT"/>
        </w:rPr>
        <w:t xml:space="preserve">              dal 15 maggio al 22 maggio = gg.8.</w:t>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r w:rsidRPr="00E343AB">
        <w:rPr>
          <w:rFonts w:ascii="Times New Roman" w:eastAsia="Times New Roman" w:hAnsi="Times New Roman" w:cs="Times New Roman"/>
          <w:color w:val="000000"/>
          <w:sz w:val="20"/>
          <w:szCs w:val="20"/>
          <w:lang w:eastAsia="it-IT"/>
        </w:rPr>
        <w:t xml:space="preserve">(2) Il servizio a tempo determinato prestato nelle istituzioni scolastiche pubbliche si valuta nella stessa misura di quello prestato nelle istituzioni </w:t>
      </w:r>
      <w:proofErr w:type="spellStart"/>
      <w:r w:rsidRPr="00E343AB">
        <w:rPr>
          <w:rFonts w:ascii="Times New Roman" w:eastAsia="Times New Roman" w:hAnsi="Times New Roman" w:cs="Times New Roman"/>
          <w:color w:val="000000"/>
          <w:sz w:val="20"/>
          <w:szCs w:val="20"/>
          <w:lang w:eastAsia="it-IT"/>
        </w:rPr>
        <w:t>afam</w:t>
      </w:r>
      <w:proofErr w:type="spellEnd"/>
      <w:r w:rsidRPr="00E343AB">
        <w:rPr>
          <w:rFonts w:ascii="Times New Roman" w:eastAsia="Times New Roman" w:hAnsi="Times New Roman" w:cs="Times New Roman"/>
          <w:color w:val="000000"/>
          <w:sz w:val="20"/>
          <w:szCs w:val="20"/>
          <w:lang w:eastAsia="it-IT"/>
        </w:rPr>
        <w:t xml:space="preserve"> se svolto fino all’anno scolastico 2002/2003; il servizio prestato successivamente al 1° settembre 2003 è valutato come servizio alle dipendenze di una Pubblica Amministrazione.  </w:t>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r w:rsidRPr="00E343AB">
        <w:rPr>
          <w:rFonts w:ascii="Times New Roman" w:eastAsia="Times New Roman" w:hAnsi="Times New Roman" w:cs="Times New Roman"/>
          <w:color w:val="000000"/>
          <w:sz w:val="20"/>
          <w:szCs w:val="20"/>
          <w:lang w:eastAsia="it-IT"/>
        </w:rPr>
        <w:t>(3)</w:t>
      </w:r>
      <w:r w:rsidRPr="00E343AB">
        <w:rPr>
          <w:rFonts w:ascii="Times New Roman" w:eastAsia="Times New Roman" w:hAnsi="Times New Roman" w:cs="Times New Roman"/>
          <w:b/>
          <w:color w:val="000000"/>
          <w:sz w:val="20"/>
          <w:szCs w:val="20"/>
          <w:lang w:eastAsia="it-IT"/>
        </w:rPr>
        <w:t xml:space="preserve"> </w:t>
      </w:r>
      <w:r w:rsidRPr="00E343AB">
        <w:rPr>
          <w:rFonts w:ascii="Times New Roman" w:eastAsia="Times New Roman" w:hAnsi="Times New Roman" w:cs="Times New Roman"/>
          <w:color w:val="000000"/>
          <w:sz w:val="20"/>
          <w:szCs w:val="20"/>
          <w:lang w:eastAsia="it-IT"/>
        </w:rPr>
        <w:t>Sono valutabili anche i titoli equipollenti conseguiti all’estero.</w:t>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r w:rsidRPr="00E343AB">
        <w:rPr>
          <w:rFonts w:ascii="Times New Roman" w:eastAsia="Times New Roman" w:hAnsi="Times New Roman" w:cs="Times New Roman"/>
          <w:color w:val="000000"/>
          <w:sz w:val="20"/>
          <w:szCs w:val="20"/>
          <w:lang w:eastAsia="it-IT"/>
        </w:rPr>
        <w:t>(4) Si valuta un solo titolo, il più favorevole, tra quelli indicati nei punti 3 e 4.</w:t>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r w:rsidRPr="00E343AB">
        <w:rPr>
          <w:rFonts w:ascii="Times New Roman" w:eastAsia="Times New Roman" w:hAnsi="Times New Roman" w:cs="Times New Roman"/>
          <w:color w:val="000000"/>
          <w:sz w:val="20"/>
          <w:szCs w:val="20"/>
          <w:lang w:eastAsia="it-IT"/>
        </w:rPr>
        <w:t>(5) Si valutano massimo due inclusioni in graduatoria.</w:t>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r w:rsidRPr="00E343AB">
        <w:rPr>
          <w:rFonts w:ascii="Times New Roman" w:eastAsia="Times New Roman" w:hAnsi="Times New Roman" w:cs="Times New Roman"/>
          <w:color w:val="000000"/>
          <w:sz w:val="20"/>
          <w:szCs w:val="20"/>
          <w:lang w:eastAsia="it-IT"/>
        </w:rPr>
        <w:lastRenderedPageBreak/>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0"/>
          <w:szCs w:val="20"/>
          <w:lang w:eastAsia="it-IT"/>
        </w:rPr>
      </w:pPr>
    </w:p>
    <w:p w:rsidR="00E343AB" w:rsidRPr="00E343AB" w:rsidRDefault="00E343AB" w:rsidP="00E343AB">
      <w:pPr>
        <w:autoSpaceDE w:val="0"/>
        <w:autoSpaceDN w:val="0"/>
        <w:adjustRightInd w:val="0"/>
        <w:spacing w:after="0"/>
        <w:jc w:val="both"/>
        <w:rPr>
          <w:rFonts w:ascii="Times New Roman" w:eastAsia="Times New Roman" w:hAnsi="Times New Roman" w:cs="Times New Roman"/>
          <w:color w:val="000000"/>
          <w:sz w:val="28"/>
          <w:szCs w:val="28"/>
          <w:lang w:eastAsia="it-IT"/>
        </w:rPr>
      </w:pP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r>
      <w:r w:rsidRPr="00E343AB">
        <w:rPr>
          <w:rFonts w:ascii="Times New Roman" w:eastAsia="Times New Roman" w:hAnsi="Times New Roman" w:cs="Times New Roman"/>
          <w:color w:val="000000"/>
          <w:sz w:val="20"/>
          <w:szCs w:val="20"/>
          <w:lang w:eastAsia="it-IT"/>
        </w:rPr>
        <w:tab/>
        <w:t xml:space="preserve">            </w:t>
      </w:r>
      <w:r w:rsidRPr="00E343AB">
        <w:rPr>
          <w:rFonts w:ascii="Times New Roman" w:eastAsia="Times New Roman" w:hAnsi="Times New Roman" w:cs="Times New Roman"/>
          <w:b/>
          <w:bCs/>
          <w:sz w:val="28"/>
          <w:szCs w:val="28"/>
          <w:u w:val="single"/>
          <w:lang w:eastAsia="it-IT" w:bidi="he-IL"/>
        </w:rPr>
        <w:t>Allegato C</w:t>
      </w:r>
    </w:p>
    <w:p w:rsidR="00E343AB" w:rsidRPr="00E343AB" w:rsidRDefault="00E343AB" w:rsidP="00E343AB">
      <w:pPr>
        <w:spacing w:after="0"/>
        <w:rPr>
          <w:rFonts w:ascii="Times New Roman" w:eastAsia="Times New Roman" w:hAnsi="Times New Roman" w:cs="Times New Roman"/>
          <w:color w:val="000000"/>
          <w:lang w:eastAsia="it-IT"/>
        </w:rPr>
      </w:pPr>
    </w:p>
    <w:p w:rsidR="00E343AB" w:rsidRPr="00E343AB" w:rsidRDefault="00E343AB" w:rsidP="00E343AB">
      <w:pPr>
        <w:keepNext/>
        <w:pBdr>
          <w:top w:val="single" w:sz="4" w:space="1" w:color="auto"/>
          <w:left w:val="single" w:sz="4" w:space="4" w:color="auto"/>
          <w:bottom w:val="single" w:sz="4" w:space="1" w:color="auto"/>
          <w:right w:val="single" w:sz="4" w:space="4" w:color="auto"/>
        </w:pBdr>
        <w:spacing w:after="0"/>
        <w:jc w:val="center"/>
        <w:outlineLvl w:val="0"/>
        <w:rPr>
          <w:rFonts w:ascii="Times New Roman" w:eastAsia="Times New Roman" w:hAnsi="Times New Roman" w:cs="Times New Roman"/>
          <w:b/>
          <w:bCs/>
          <w:bdr w:val="single" w:sz="4" w:space="0" w:color="auto"/>
          <w:lang w:eastAsia="it-IT" w:bidi="he-IL"/>
        </w:rPr>
      </w:pPr>
      <w:r w:rsidRPr="00E343AB">
        <w:rPr>
          <w:rFonts w:ascii="Times New Roman" w:eastAsia="Times New Roman" w:hAnsi="Times New Roman" w:cs="Times New Roman"/>
          <w:b/>
          <w:bCs/>
          <w:lang w:eastAsia="it-IT" w:bidi="he-IL"/>
        </w:rPr>
        <w:t>TABELLA DEI TITOLI DI PREFERENZA</w:t>
      </w:r>
    </w:p>
    <w:p w:rsidR="00E343AB" w:rsidRPr="00E343AB" w:rsidRDefault="00E343AB" w:rsidP="00E343AB">
      <w:pPr>
        <w:autoSpaceDE w:val="0"/>
        <w:autoSpaceDN w:val="0"/>
        <w:adjustRightInd w:val="0"/>
        <w:spacing w:after="0"/>
        <w:jc w:val="center"/>
        <w:rPr>
          <w:rFonts w:ascii="Times New Roman" w:eastAsia="Times New Roman" w:hAnsi="Times New Roman" w:cs="Times New Roman"/>
          <w:b/>
          <w:color w:val="000000"/>
          <w:lang w:eastAsia="it-IT"/>
        </w:rPr>
      </w:pPr>
    </w:p>
    <w:p w:rsidR="00E343AB" w:rsidRPr="00E343AB" w:rsidRDefault="00E343AB" w:rsidP="00E343AB">
      <w:p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A PARITA’ DI MERITO I TITOLI DI PREFERENZA, AI SENSI DEL’ARTICOLO 5 C. 4 DEL D.P.R. 9.5.1994, N. 487, SONO: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gli insigniti di medaglie al valore militare;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mutilati ed invalidi di guerra ex combattenti;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mutilati ed invalidi per fatto di guerra;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mutilati e invalidi per servizio nel settore pubblico e privato;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gli orfani di guerra;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gli orfani dei caduti per fatto di guerra;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gli orfani dei caduti per servizio nel settore pubblico e privato;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feriti in combattimento;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gli insigniti di croce di guerra o di altra attestazione speciale di merito di guerra, nonché i capi famiglia numerosa;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figli dei mutilati e degli invalidi di guerra ex combattenti;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figli dei mutilati e degli invalidi per fatto di guerra;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figli di mutilati e degli invalidi per servizio nel settore pubblico e privato;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genitori vedovi non risposati, i coniugi non risposati e le sorelle ed i fratelli vedovi o non sposati dei caduti in guerra;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genitori vedovi non risposati, i coniugi non risposati e le sorelle ed i fratelli vedovi o non sposati dei caduti per fatto di guerra;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genitori vedovi non risposati, i coniugi non risposati e le sorelle ed i fratelli vedovi o non sposati dei caduti per servizio nel settore pubblico e privato;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coloro che abbiano prestato lodevole servizio militare come combattenti;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coloro che abbiano prestato lodevole servizio a qualunque titolo, per non meno di un anno nell’amministrazione che ha indetto il concorso;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i coniugati e i non coniugati con riguardo al numero dei figli a carico;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gli invalidi ed i mutilati civili; </w:t>
      </w:r>
    </w:p>
    <w:p w:rsidR="00E343AB" w:rsidRPr="00E343AB" w:rsidRDefault="00E343AB" w:rsidP="00E343AB">
      <w:pPr>
        <w:numPr>
          <w:ilvl w:val="0"/>
          <w:numId w:val="21"/>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militari volontari delle Forze armate congedati senza demerito al termine della ferma rafferma.</w:t>
      </w:r>
    </w:p>
    <w:p w:rsidR="00E343AB" w:rsidRPr="00E343AB" w:rsidRDefault="00E343AB" w:rsidP="00E343AB">
      <w:pPr>
        <w:autoSpaceDE w:val="0"/>
        <w:autoSpaceDN w:val="0"/>
        <w:adjustRightInd w:val="0"/>
        <w:spacing w:after="0"/>
        <w:ind w:left="360"/>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A PARITA’ DI MERITO E TITOLI, LA PREFERENZA E’DETERMINATA:</w:t>
      </w:r>
    </w:p>
    <w:p w:rsidR="00E343AB" w:rsidRPr="00E343AB" w:rsidRDefault="00E343AB" w:rsidP="00E343AB">
      <w:pPr>
        <w:numPr>
          <w:ilvl w:val="0"/>
          <w:numId w:val="22"/>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dal numero dei figli a carico, indipendentemente dal fatto che il candidato sia coniugato o meno; </w:t>
      </w:r>
    </w:p>
    <w:p w:rsidR="00E343AB" w:rsidRPr="00E343AB" w:rsidRDefault="00E343AB" w:rsidP="00E343AB">
      <w:pPr>
        <w:numPr>
          <w:ilvl w:val="0"/>
          <w:numId w:val="22"/>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 xml:space="preserve">dall’aver prestato lodevole servizio nelle amministrazioni pubbliche; </w:t>
      </w:r>
    </w:p>
    <w:p w:rsidR="00E343AB" w:rsidRPr="00E343AB" w:rsidRDefault="00E343AB" w:rsidP="00E343AB">
      <w:pPr>
        <w:numPr>
          <w:ilvl w:val="0"/>
          <w:numId w:val="22"/>
        </w:num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dalla minore età del candidato, ai sensi dell’art. 2, comma 9, della Legge n. 1</w:t>
      </w:r>
    </w:p>
    <w:p w:rsidR="00E343AB" w:rsidRPr="00E343AB" w:rsidRDefault="00E343AB" w:rsidP="00E343AB">
      <w:pPr>
        <w:spacing w:after="0"/>
        <w:ind w:left="720"/>
        <w:jc w:val="both"/>
        <w:rPr>
          <w:rFonts w:ascii="Times New Roman" w:eastAsia="Times New Roman" w:hAnsi="Times New Roman" w:cs="Times New Roman"/>
          <w:b/>
          <w:bCs/>
          <w:color w:val="000000"/>
          <w:sz w:val="26"/>
          <w:szCs w:val="26"/>
          <w:lang w:eastAsia="it-IT"/>
        </w:rPr>
      </w:pPr>
    </w:p>
    <w:p w:rsidR="00E343AB" w:rsidRPr="00E343AB" w:rsidRDefault="00E343AB" w:rsidP="00E343AB">
      <w:pPr>
        <w:spacing w:after="0"/>
        <w:ind w:left="720" w:hanging="72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b/>
          <w:bCs/>
          <w:color w:val="000000"/>
          <w:sz w:val="26"/>
          <w:szCs w:val="26"/>
          <w:lang w:eastAsia="it-IT"/>
        </w:rPr>
        <w:t>RISERVE</w:t>
      </w:r>
    </w:p>
    <w:p w:rsidR="00E343AB" w:rsidRPr="00E343AB" w:rsidRDefault="00E343AB" w:rsidP="00E343AB">
      <w:pPr>
        <w:spacing w:after="0"/>
        <w:jc w:val="both"/>
        <w:rPr>
          <w:rFonts w:ascii="Times New Roman" w:eastAsia="Times New Roman" w:hAnsi="Times New Roman" w:cs="Times New Roman"/>
          <w:color w:val="000000"/>
          <w:lang w:eastAsia="it-IT"/>
        </w:rPr>
      </w:pPr>
      <w:r w:rsidRPr="00E343AB">
        <w:rPr>
          <w:rFonts w:ascii="Times New Roman" w:eastAsia="Times New Roman" w:hAnsi="Times New Roman" w:cs="Times New Roman"/>
          <w:color w:val="000000"/>
          <w:lang w:eastAsia="it-IT"/>
        </w:rPr>
        <w:t>Si applicano le disposizioni di cui alla legge 12.3.1999, n.68 per singola istituzione e per distinti profili professionali.</w:t>
      </w:r>
    </w:p>
    <w:sectPr w:rsidR="00E343AB" w:rsidRPr="00E343AB" w:rsidSect="00524C4D">
      <w:headerReference w:type="default" r:id="rId9"/>
      <w:footerReference w:type="default" r:id="rId10"/>
      <w:pgSz w:w="11900" w:h="1684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765" w:rsidRDefault="009D1765" w:rsidP="00884153">
      <w:pPr>
        <w:spacing w:after="0"/>
      </w:pPr>
      <w:r>
        <w:separator/>
      </w:r>
    </w:p>
  </w:endnote>
  <w:endnote w:type="continuationSeparator" w:id="0">
    <w:p w:rsidR="009D1765" w:rsidRDefault="009D1765" w:rsidP="00884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53" w:rsidRPr="00C416F8" w:rsidRDefault="00884153" w:rsidP="00884153">
    <w:pPr>
      <w:pStyle w:val="Pidipagina"/>
      <w:jc w:val="center"/>
      <w:rPr>
        <w:i/>
        <w:color w:val="632423" w:themeColor="accent2" w:themeShade="80"/>
        <w:sz w:val="18"/>
        <w:szCs w:val="18"/>
      </w:rPr>
    </w:pPr>
    <w:r w:rsidRPr="00C416F8">
      <w:rPr>
        <w:i/>
        <w:color w:val="632423" w:themeColor="accent2" w:themeShade="80"/>
        <w:sz w:val="18"/>
        <w:szCs w:val="18"/>
      </w:rPr>
      <w:t>Conservatorio Statale di Musica “Luisa D’Annunzio”</w:t>
    </w:r>
  </w:p>
  <w:p w:rsidR="00884153" w:rsidRPr="00C416F8" w:rsidRDefault="00884153" w:rsidP="00884153">
    <w:pPr>
      <w:pStyle w:val="Pidipagina"/>
      <w:jc w:val="center"/>
      <w:rPr>
        <w:i/>
        <w:color w:val="632423" w:themeColor="accent2" w:themeShade="80"/>
        <w:sz w:val="18"/>
        <w:szCs w:val="18"/>
      </w:rPr>
    </w:pPr>
    <w:r w:rsidRPr="00C416F8">
      <w:rPr>
        <w:i/>
        <w:color w:val="632423" w:themeColor="accent2" w:themeShade="80"/>
        <w:sz w:val="18"/>
        <w:szCs w:val="18"/>
      </w:rPr>
      <w:t>Via Leopoldo Muzii, 7</w:t>
    </w:r>
  </w:p>
  <w:p w:rsidR="00884153" w:rsidRPr="00C416F8" w:rsidRDefault="00884153" w:rsidP="00884153">
    <w:pPr>
      <w:pStyle w:val="Pidipagina"/>
      <w:jc w:val="center"/>
      <w:rPr>
        <w:i/>
        <w:color w:val="632423" w:themeColor="accent2" w:themeShade="80"/>
        <w:sz w:val="18"/>
        <w:szCs w:val="18"/>
      </w:rPr>
    </w:pPr>
    <w:r w:rsidRPr="00C416F8">
      <w:rPr>
        <w:i/>
        <w:color w:val="632423" w:themeColor="accent2" w:themeShade="80"/>
        <w:sz w:val="18"/>
        <w:szCs w:val="18"/>
      </w:rPr>
      <w:t>65123 Pescara</w:t>
    </w:r>
  </w:p>
  <w:p w:rsidR="00884153" w:rsidRPr="00C416F8" w:rsidRDefault="00AB5B6D" w:rsidP="00C416F8">
    <w:pPr>
      <w:spacing w:after="0"/>
      <w:jc w:val="center"/>
      <w:rPr>
        <w:i/>
        <w:color w:val="632423" w:themeColor="accent2" w:themeShade="80"/>
        <w:lang w:val="fr-FR"/>
      </w:rPr>
    </w:pPr>
    <w:r>
      <w:rPr>
        <w:i/>
        <w:color w:val="632423" w:themeColor="accent2" w:themeShade="80"/>
        <w:sz w:val="18"/>
        <w:szCs w:val="18"/>
      </w:rPr>
      <w:t xml:space="preserve">Tel: </w:t>
    </w:r>
    <w:r w:rsidR="00884153" w:rsidRPr="00C416F8">
      <w:rPr>
        <w:i/>
        <w:color w:val="632423" w:themeColor="accent2" w:themeShade="80"/>
        <w:sz w:val="18"/>
        <w:szCs w:val="18"/>
      </w:rPr>
      <w:t>085/4219950 Fax:</w:t>
    </w:r>
    <w:r>
      <w:rPr>
        <w:i/>
        <w:color w:val="632423" w:themeColor="accent2" w:themeShade="80"/>
        <w:sz w:val="18"/>
        <w:szCs w:val="18"/>
      </w:rPr>
      <w:t xml:space="preserve"> </w:t>
    </w:r>
    <w:r w:rsidR="00884153" w:rsidRPr="00C416F8">
      <w:rPr>
        <w:i/>
        <w:color w:val="632423" w:themeColor="accent2" w:themeShade="80"/>
        <w:sz w:val="18"/>
        <w:szCs w:val="18"/>
      </w:rPr>
      <w:t>085/4214341</w:t>
    </w:r>
    <w:r w:rsidR="00C416F8" w:rsidRPr="00C416F8">
      <w:rPr>
        <w:i/>
        <w:color w:val="632423" w:themeColor="accent2" w:themeShade="80"/>
        <w:sz w:val="18"/>
        <w:szCs w:val="18"/>
      </w:rPr>
      <w:t xml:space="preserve"> –</w:t>
    </w:r>
    <w:r w:rsidR="00FC42C1">
      <w:rPr>
        <w:i/>
        <w:color w:val="632423" w:themeColor="accent2" w:themeShade="80"/>
        <w:sz w:val="18"/>
        <w:szCs w:val="18"/>
      </w:rPr>
      <w:t xml:space="preserve"> </w:t>
    </w:r>
    <w:r w:rsidR="00C416F8" w:rsidRPr="00C416F8">
      <w:rPr>
        <w:i/>
        <w:color w:val="632423" w:themeColor="accent2" w:themeShade="80"/>
        <w:sz w:val="18"/>
        <w:szCs w:val="18"/>
      </w:rPr>
      <w:t xml:space="preserve">C.F. </w:t>
    </w:r>
    <w:r w:rsidR="00C416F8" w:rsidRPr="00C416F8">
      <w:rPr>
        <w:i/>
        <w:color w:val="632423" w:themeColor="accent2" w:themeShade="80"/>
        <w:sz w:val="18"/>
        <w:szCs w:val="18"/>
        <w:lang w:val="fr-FR"/>
      </w:rPr>
      <w:t>80005130689</w:t>
    </w:r>
  </w:p>
  <w:p w:rsidR="00C416F8" w:rsidRPr="00C416F8" w:rsidRDefault="00C416F8" w:rsidP="00884153">
    <w:pPr>
      <w:pStyle w:val="Pidipagina"/>
      <w:jc w:val="center"/>
      <w:rPr>
        <w:i/>
        <w:color w:val="632423" w:themeColor="accent2" w:themeShade="80"/>
        <w:sz w:val="18"/>
        <w:szCs w:val="18"/>
      </w:rPr>
    </w:pPr>
    <w:r w:rsidRPr="00C416F8">
      <w:rPr>
        <w:i/>
        <w:color w:val="632423" w:themeColor="accent2" w:themeShade="80"/>
        <w:sz w:val="18"/>
        <w:szCs w:val="18"/>
      </w:rPr>
      <w:t>www.cons</w:t>
    </w:r>
    <w:r w:rsidR="009632EF">
      <w:rPr>
        <w:i/>
        <w:color w:val="632423" w:themeColor="accent2" w:themeShade="80"/>
        <w:sz w:val="18"/>
        <w:szCs w:val="18"/>
      </w:rPr>
      <w:t>ervatoriopescara.gov</w:t>
    </w:r>
    <w:r w:rsidRPr="00C416F8">
      <w:rPr>
        <w:i/>
        <w:color w:val="632423" w:themeColor="accent2" w:themeShade="80"/>
        <w:sz w:val="18"/>
        <w:szCs w:val="18"/>
      </w:rPr>
      <w:t>.it</w:t>
    </w:r>
  </w:p>
  <w:p w:rsidR="00884153" w:rsidRPr="00C416F8" w:rsidRDefault="00884153" w:rsidP="00884153">
    <w:pPr>
      <w:pStyle w:val="Pidipagina"/>
      <w:jc w:val="center"/>
      <w:rPr>
        <w:i/>
        <w:color w:val="632423" w:themeColor="accent2" w:themeShade="80"/>
        <w:sz w:val="18"/>
        <w:szCs w:val="18"/>
      </w:rPr>
    </w:pPr>
    <w:r w:rsidRPr="00C416F8">
      <w:rPr>
        <w:i/>
        <w:color w:val="632423" w:themeColor="accent2" w:themeShade="80"/>
        <w:sz w:val="18"/>
        <w:szCs w:val="18"/>
      </w:rPr>
      <w:t xml:space="preserve">e-mail: </w:t>
    </w:r>
    <w:hyperlink r:id="rId1" w:history="1">
      <w:r w:rsidRPr="00C416F8">
        <w:rPr>
          <w:rStyle w:val="Collegamentoipertestuale"/>
          <w:i/>
          <w:color w:val="632423" w:themeColor="accent2" w:themeShade="80"/>
          <w:sz w:val="18"/>
          <w:szCs w:val="18"/>
          <w:u w:val="none"/>
        </w:rPr>
        <w:t>conspe@conservatoriopescara.gov.it</w:t>
      </w:r>
    </w:hyperlink>
    <w:r w:rsidRPr="00C416F8">
      <w:rPr>
        <w:i/>
        <w:color w:val="632423" w:themeColor="accent2" w:themeShade="80"/>
        <w:sz w:val="18"/>
        <w:szCs w:val="18"/>
      </w:rPr>
      <w:t xml:space="preserve"> </w:t>
    </w:r>
    <w:r w:rsidR="00AF6BB2" w:rsidRPr="00C416F8">
      <w:rPr>
        <w:i/>
        <w:color w:val="632423" w:themeColor="accent2" w:themeShade="80"/>
        <w:sz w:val="18"/>
        <w:szCs w:val="18"/>
      </w:rPr>
      <w:t>PEC</w:t>
    </w:r>
    <w:r w:rsidRPr="00C416F8">
      <w:rPr>
        <w:i/>
        <w:color w:val="632423" w:themeColor="accent2" w:themeShade="80"/>
        <w:sz w:val="18"/>
        <w:szCs w:val="18"/>
      </w:rPr>
      <w:t xml:space="preserve">: </w:t>
    </w:r>
    <w:hyperlink r:id="rId2" w:history="1">
      <w:r w:rsidRPr="00C416F8">
        <w:rPr>
          <w:rStyle w:val="Collegamentoipertestuale"/>
          <w:i/>
          <w:color w:val="632423" w:themeColor="accent2" w:themeShade="80"/>
          <w:sz w:val="18"/>
          <w:szCs w:val="18"/>
          <w:u w:val="none"/>
        </w:rPr>
        <w:t>conspe@pec.conservatoriopescara.gov.it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765" w:rsidRDefault="009D1765" w:rsidP="00884153">
      <w:pPr>
        <w:spacing w:after="0"/>
      </w:pPr>
      <w:r>
        <w:separator/>
      </w:r>
    </w:p>
  </w:footnote>
  <w:footnote w:type="continuationSeparator" w:id="0">
    <w:p w:rsidR="009D1765" w:rsidRDefault="009D1765" w:rsidP="008841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53" w:rsidRPr="00AF6BB2" w:rsidRDefault="00884153">
    <w:pPr>
      <w:pStyle w:val="Intestazione"/>
    </w:pPr>
    <w:r>
      <w:rPr>
        <w:noProof/>
        <w:lang w:eastAsia="it-IT"/>
      </w:rPr>
      <w:drawing>
        <wp:inline distT="0" distB="0" distL="0" distR="0" wp14:anchorId="16405F0D" wp14:editId="3E8B2BE5">
          <wp:extent cx="1939290" cy="1060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39" cy="1062172"/>
                  </a:xfrm>
                  <a:prstGeom prst="rect">
                    <a:avLst/>
                  </a:prstGeom>
                  <a:noFill/>
                  <a:ln>
                    <a:noFill/>
                  </a:ln>
                </pic:spPr>
              </pic:pic>
            </a:graphicData>
          </a:graphic>
        </wp:inline>
      </w:drawing>
    </w:r>
  </w:p>
  <w:p w:rsidR="00884153" w:rsidRPr="00AF6BB2" w:rsidRDefault="00884153">
    <w:pPr>
      <w:pStyle w:val="Intestazione"/>
      <w:rPr>
        <w:rFonts w:ascii="Times New Roman" w:hAnsi="Times New Roman" w:cs="Times New Roman"/>
        <w:i/>
        <w:color w:val="632423" w:themeColor="accent2" w:themeShade="80"/>
      </w:rPr>
    </w:pPr>
    <w:r w:rsidRPr="00AF6BB2">
      <w:rPr>
        <w:rFonts w:ascii="Times New Roman" w:hAnsi="Times New Roman" w:cs="Times New Roman"/>
        <w:i/>
        <w:noProof/>
        <w:color w:val="632423" w:themeColor="accent2" w:themeShade="80"/>
        <w:sz w:val="18"/>
        <w:szCs w:val="18"/>
        <w:lang w:eastAsia="it-IT"/>
      </w:rPr>
      <mc:AlternateContent>
        <mc:Choice Requires="wps">
          <w:drawing>
            <wp:anchor distT="0" distB="0" distL="114300" distR="114300" simplePos="0" relativeHeight="251659264" behindDoc="0" locked="0" layoutInCell="1" allowOverlap="1" wp14:anchorId="7C1FD68A" wp14:editId="6C7670FA">
              <wp:simplePos x="0" y="0"/>
              <wp:positionH relativeFrom="margin">
                <wp:posOffset>-685800</wp:posOffset>
              </wp:positionH>
              <wp:positionV relativeFrom="paragraph">
                <wp:posOffset>1044575</wp:posOffset>
              </wp:positionV>
              <wp:extent cx="457200" cy="4114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57200" cy="411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84153" w:rsidRPr="00707374" w:rsidRDefault="00884153">
                          <w:pPr>
                            <w:rPr>
                              <w:rFonts w:ascii="Times New Roman" w:hAnsi="Times New Roman" w:cs="Times New Roman"/>
                              <w:i/>
                              <w:color w:val="632423" w:themeColor="accent2" w:themeShade="80"/>
                              <w:sz w:val="22"/>
                              <w:szCs w:val="22"/>
                            </w:rPr>
                          </w:pPr>
                          <w:r w:rsidRPr="00707374">
                            <w:rPr>
                              <w:rFonts w:ascii="Times New Roman" w:hAnsi="Times New Roman" w:cs="Times New Roman"/>
                              <w:i/>
                              <w:color w:val="632423" w:themeColor="accent2" w:themeShade="80"/>
                              <w:sz w:val="22"/>
                              <w:szCs w:val="22"/>
                            </w:rPr>
                            <w:t>Ministero dell’Istruzione, dell’Università e della Ricerca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FD68A" id="_x0000_t202" coordsize="21600,21600" o:spt="202" path="m,l,21600r21600,l21600,xe">
              <v:stroke joinstyle="miter"/>
              <v:path gradientshapeok="t" o:connecttype="rect"/>
            </v:shapetype>
            <v:shape id="Casella di testo 1" o:spid="_x0000_s1026" type="#_x0000_t202" style="position:absolute;margin-left:-54pt;margin-top:82.25pt;width:36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" filled="f" stroked="f">
              <v:textbox style="layout-flow:vertical;mso-layout-flow-alt:bottom-to-top">
                <w:txbxContent>
                  <w:p w:rsidR="00884153" w:rsidRPr="00707374" w:rsidRDefault="00884153">
                    <w:pPr>
                      <w:rPr>
                        <w:rFonts w:ascii="Times New Roman" w:hAnsi="Times New Roman" w:cs="Times New Roman"/>
                        <w:i/>
                        <w:color w:val="632423" w:themeColor="accent2" w:themeShade="80"/>
                        <w:sz w:val="22"/>
                        <w:szCs w:val="22"/>
                      </w:rPr>
                    </w:pPr>
                    <w:r w:rsidRPr="00707374">
                      <w:rPr>
                        <w:rFonts w:ascii="Times New Roman" w:hAnsi="Times New Roman" w:cs="Times New Roman"/>
                        <w:i/>
                        <w:color w:val="632423" w:themeColor="accent2" w:themeShade="80"/>
                        <w:sz w:val="22"/>
                        <w:szCs w:val="22"/>
                      </w:rPr>
                      <w:t>Ministero dell’Istruzione, dell’Università e della Ricerca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6288"/>
    <w:multiLevelType w:val="hybridMultilevel"/>
    <w:tmpl w:val="06427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6B07A7"/>
    <w:multiLevelType w:val="hybridMultilevel"/>
    <w:tmpl w:val="8EF61754"/>
    <w:lvl w:ilvl="0" w:tplc="54A00C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574456"/>
    <w:multiLevelType w:val="singleLevel"/>
    <w:tmpl w:val="AEEAEBEC"/>
    <w:lvl w:ilvl="0">
      <w:start w:val="1"/>
      <w:numFmt w:val="lowerLetter"/>
      <w:lvlText w:val="%1)"/>
      <w:lvlJc w:val="left"/>
      <w:pPr>
        <w:tabs>
          <w:tab w:val="num" w:pos="960"/>
        </w:tabs>
        <w:ind w:left="960" w:hanging="360"/>
      </w:pPr>
      <w:rPr>
        <w:rFonts w:hint="default"/>
      </w:rPr>
    </w:lvl>
  </w:abstractNum>
  <w:abstractNum w:abstractNumId="3" w15:restartNumberingAfterBreak="0">
    <w:nsid w:val="20F164F0"/>
    <w:multiLevelType w:val="hybridMultilevel"/>
    <w:tmpl w:val="2926F15E"/>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4" w15:restartNumberingAfterBreak="0">
    <w:nsid w:val="23302CCA"/>
    <w:multiLevelType w:val="singleLevel"/>
    <w:tmpl w:val="E1425DC4"/>
    <w:lvl w:ilvl="0">
      <w:start w:val="1"/>
      <w:numFmt w:val="lowerLetter"/>
      <w:lvlText w:val="%1)"/>
      <w:lvlJc w:val="left"/>
      <w:pPr>
        <w:tabs>
          <w:tab w:val="num" w:pos="960"/>
        </w:tabs>
        <w:ind w:left="960" w:hanging="360"/>
      </w:pPr>
      <w:rPr>
        <w:rFonts w:hint="default"/>
      </w:rPr>
    </w:lvl>
  </w:abstractNum>
  <w:abstractNum w:abstractNumId="5" w15:restartNumberingAfterBreak="0">
    <w:nsid w:val="397615E6"/>
    <w:multiLevelType w:val="hybridMultilevel"/>
    <w:tmpl w:val="02C0EF8A"/>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A591A18"/>
    <w:multiLevelType w:val="hybridMultilevel"/>
    <w:tmpl w:val="B72C9A1E"/>
    <w:lvl w:ilvl="0" w:tplc="04D81080">
      <w:start w:val="1"/>
      <w:numFmt w:val="decimal"/>
      <w:lvlText w:val="%1."/>
      <w:lvlJc w:val="left"/>
      <w:pPr>
        <w:ind w:left="720" w:hanging="360"/>
      </w:pPr>
      <w:rPr>
        <w:rFonts w:ascii="Times New Roman" w:eastAsia="Times New Roman" w:hAnsi="Times New Roman" w:cs="Courier New"/>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DE4006"/>
    <w:multiLevelType w:val="hybridMultilevel"/>
    <w:tmpl w:val="166A695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1FD3D68"/>
    <w:multiLevelType w:val="hybridMultilevel"/>
    <w:tmpl w:val="E7149256"/>
    <w:lvl w:ilvl="0" w:tplc="734ED362">
      <w:start w:val="3"/>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28952ED"/>
    <w:multiLevelType w:val="hybridMultilevel"/>
    <w:tmpl w:val="0906A41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2B96361"/>
    <w:multiLevelType w:val="hybridMultilevel"/>
    <w:tmpl w:val="06427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374523"/>
    <w:multiLevelType w:val="hybridMultilevel"/>
    <w:tmpl w:val="1930B9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71123F"/>
    <w:multiLevelType w:val="hybridMultilevel"/>
    <w:tmpl w:val="4B6E1256"/>
    <w:lvl w:ilvl="0" w:tplc="04100017">
      <w:start w:val="1"/>
      <w:numFmt w:val="lowerLetter"/>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4ABE0D70"/>
    <w:multiLevelType w:val="hybridMultilevel"/>
    <w:tmpl w:val="66AA04E0"/>
    <w:lvl w:ilvl="0" w:tplc="4928E29E">
      <w:start w:val="1"/>
      <w:numFmt w:val="lowerLetter"/>
      <w:lvlText w:val="%1)"/>
      <w:lvlJc w:val="left"/>
      <w:pPr>
        <w:ind w:left="1776" w:hanging="360"/>
      </w:p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abstractNum w:abstractNumId="14" w15:restartNumberingAfterBreak="0">
    <w:nsid w:val="4D160067"/>
    <w:multiLevelType w:val="hybridMultilevel"/>
    <w:tmpl w:val="73528C34"/>
    <w:lvl w:ilvl="0" w:tplc="A9E42EEC">
      <w:start w:val="1"/>
      <w:numFmt w:val="lowerLetter"/>
      <w:lvlText w:val="%1)"/>
      <w:lvlJc w:val="left"/>
      <w:pPr>
        <w:ind w:left="1776" w:hanging="360"/>
      </w:p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abstractNum w:abstractNumId="15" w15:restartNumberingAfterBreak="0">
    <w:nsid w:val="54A32D54"/>
    <w:multiLevelType w:val="hybridMultilevel"/>
    <w:tmpl w:val="62A26F40"/>
    <w:lvl w:ilvl="0" w:tplc="0410000F">
      <w:start w:val="1"/>
      <w:numFmt w:val="decimal"/>
      <w:lvlText w:val="%1."/>
      <w:lvlJc w:val="left"/>
      <w:pPr>
        <w:tabs>
          <w:tab w:val="num" w:pos="1080"/>
        </w:tabs>
        <w:ind w:left="1080" w:hanging="360"/>
      </w:pPr>
      <w:rPr>
        <w:rFonts w:hint="default"/>
      </w:rPr>
    </w:lvl>
    <w:lvl w:ilvl="1" w:tplc="B1E64738" w:tentative="1">
      <w:start w:val="1"/>
      <w:numFmt w:val="bullet"/>
      <w:lvlText w:val="o"/>
      <w:lvlJc w:val="left"/>
      <w:pPr>
        <w:tabs>
          <w:tab w:val="num" w:pos="1800"/>
        </w:tabs>
        <w:ind w:left="1800" w:hanging="360"/>
      </w:pPr>
      <w:rPr>
        <w:rFonts w:ascii="Courier New" w:hAnsi="Courier New" w:hint="default"/>
      </w:rPr>
    </w:lvl>
    <w:lvl w:ilvl="2" w:tplc="B694E454" w:tentative="1">
      <w:start w:val="1"/>
      <w:numFmt w:val="bullet"/>
      <w:lvlText w:val=""/>
      <w:lvlJc w:val="left"/>
      <w:pPr>
        <w:tabs>
          <w:tab w:val="num" w:pos="2520"/>
        </w:tabs>
        <w:ind w:left="2520" w:hanging="360"/>
      </w:pPr>
      <w:rPr>
        <w:rFonts w:ascii="Wingdings" w:hAnsi="Wingdings" w:hint="default"/>
      </w:rPr>
    </w:lvl>
    <w:lvl w:ilvl="3" w:tplc="2B968A7C" w:tentative="1">
      <w:start w:val="1"/>
      <w:numFmt w:val="bullet"/>
      <w:lvlText w:val=""/>
      <w:lvlJc w:val="left"/>
      <w:pPr>
        <w:tabs>
          <w:tab w:val="num" w:pos="3240"/>
        </w:tabs>
        <w:ind w:left="3240" w:hanging="360"/>
      </w:pPr>
      <w:rPr>
        <w:rFonts w:ascii="Symbol" w:hAnsi="Symbol" w:hint="default"/>
      </w:rPr>
    </w:lvl>
    <w:lvl w:ilvl="4" w:tplc="32E03D8C" w:tentative="1">
      <w:start w:val="1"/>
      <w:numFmt w:val="bullet"/>
      <w:lvlText w:val="o"/>
      <w:lvlJc w:val="left"/>
      <w:pPr>
        <w:tabs>
          <w:tab w:val="num" w:pos="3960"/>
        </w:tabs>
        <w:ind w:left="3960" w:hanging="360"/>
      </w:pPr>
      <w:rPr>
        <w:rFonts w:ascii="Courier New" w:hAnsi="Courier New" w:hint="default"/>
      </w:rPr>
    </w:lvl>
    <w:lvl w:ilvl="5" w:tplc="81BA3BB2" w:tentative="1">
      <w:start w:val="1"/>
      <w:numFmt w:val="bullet"/>
      <w:lvlText w:val=""/>
      <w:lvlJc w:val="left"/>
      <w:pPr>
        <w:tabs>
          <w:tab w:val="num" w:pos="4680"/>
        </w:tabs>
        <w:ind w:left="4680" w:hanging="360"/>
      </w:pPr>
      <w:rPr>
        <w:rFonts w:ascii="Wingdings" w:hAnsi="Wingdings" w:hint="default"/>
      </w:rPr>
    </w:lvl>
    <w:lvl w:ilvl="6" w:tplc="7A58F71C" w:tentative="1">
      <w:start w:val="1"/>
      <w:numFmt w:val="bullet"/>
      <w:lvlText w:val=""/>
      <w:lvlJc w:val="left"/>
      <w:pPr>
        <w:tabs>
          <w:tab w:val="num" w:pos="5400"/>
        </w:tabs>
        <w:ind w:left="5400" w:hanging="360"/>
      </w:pPr>
      <w:rPr>
        <w:rFonts w:ascii="Symbol" w:hAnsi="Symbol" w:hint="default"/>
      </w:rPr>
    </w:lvl>
    <w:lvl w:ilvl="7" w:tplc="6FFEC5EC" w:tentative="1">
      <w:start w:val="1"/>
      <w:numFmt w:val="bullet"/>
      <w:lvlText w:val="o"/>
      <w:lvlJc w:val="left"/>
      <w:pPr>
        <w:tabs>
          <w:tab w:val="num" w:pos="6120"/>
        </w:tabs>
        <w:ind w:left="6120" w:hanging="360"/>
      </w:pPr>
      <w:rPr>
        <w:rFonts w:ascii="Courier New" w:hAnsi="Courier New" w:hint="default"/>
      </w:rPr>
    </w:lvl>
    <w:lvl w:ilvl="8" w:tplc="A82418D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025273B"/>
    <w:multiLevelType w:val="hybridMultilevel"/>
    <w:tmpl w:val="7F4E30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1705A5"/>
    <w:multiLevelType w:val="hybridMultilevel"/>
    <w:tmpl w:val="064272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8266C4"/>
    <w:multiLevelType w:val="hybridMultilevel"/>
    <w:tmpl w:val="8F122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7D6448A"/>
    <w:multiLevelType w:val="hybridMultilevel"/>
    <w:tmpl w:val="F3EC3EC4"/>
    <w:lvl w:ilvl="0" w:tplc="7228DAF8">
      <w:start w:val="2"/>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0" w15:restartNumberingAfterBreak="0">
    <w:nsid w:val="6C7A46AD"/>
    <w:multiLevelType w:val="hybridMultilevel"/>
    <w:tmpl w:val="8F149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B57622"/>
    <w:multiLevelType w:val="hybridMultilevel"/>
    <w:tmpl w:val="9EB6298E"/>
    <w:lvl w:ilvl="0" w:tplc="0602E4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DF3F78"/>
    <w:multiLevelType w:val="hybridMultilevel"/>
    <w:tmpl w:val="558E87F2"/>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75FA3D69"/>
    <w:multiLevelType w:val="hybridMultilevel"/>
    <w:tmpl w:val="2548935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7DF27DCA"/>
    <w:multiLevelType w:val="hybridMultilevel"/>
    <w:tmpl w:val="E556B60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3"/>
  </w:num>
  <w:num w:numId="3">
    <w:abstractNumId w:val="18"/>
  </w:num>
  <w:num w:numId="4">
    <w:abstractNumId w:val="20"/>
  </w:num>
  <w:num w:numId="5">
    <w:abstractNumId w:val="16"/>
  </w:num>
  <w:num w:numId="6">
    <w:abstractNumId w:val="10"/>
  </w:num>
  <w:num w:numId="7">
    <w:abstractNumId w:val="17"/>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2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
  </w:num>
  <w:num w:numId="19">
    <w:abstractNumId w:val="5"/>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21"/>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53"/>
    <w:rsid w:val="00045D59"/>
    <w:rsid w:val="0005297A"/>
    <w:rsid w:val="0007171F"/>
    <w:rsid w:val="00081341"/>
    <w:rsid w:val="00083E7E"/>
    <w:rsid w:val="00087B8F"/>
    <w:rsid w:val="000B3F20"/>
    <w:rsid w:val="000B4E25"/>
    <w:rsid w:val="000C68F0"/>
    <w:rsid w:val="000E7242"/>
    <w:rsid w:val="000F1949"/>
    <w:rsid w:val="00103522"/>
    <w:rsid w:val="001045DD"/>
    <w:rsid w:val="00135BFD"/>
    <w:rsid w:val="001712C0"/>
    <w:rsid w:val="0018550E"/>
    <w:rsid w:val="00193320"/>
    <w:rsid w:val="001A3D65"/>
    <w:rsid w:val="001A7177"/>
    <w:rsid w:val="001B15CA"/>
    <w:rsid w:val="001C3395"/>
    <w:rsid w:val="001E3838"/>
    <w:rsid w:val="0021420C"/>
    <w:rsid w:val="002270F1"/>
    <w:rsid w:val="002341BB"/>
    <w:rsid w:val="0023643B"/>
    <w:rsid w:val="00254CC3"/>
    <w:rsid w:val="002645D0"/>
    <w:rsid w:val="00265062"/>
    <w:rsid w:val="00265B61"/>
    <w:rsid w:val="00274D04"/>
    <w:rsid w:val="00285E6C"/>
    <w:rsid w:val="002D4261"/>
    <w:rsid w:val="002E42BB"/>
    <w:rsid w:val="00340024"/>
    <w:rsid w:val="00360D65"/>
    <w:rsid w:val="003656C3"/>
    <w:rsid w:val="0038079B"/>
    <w:rsid w:val="00394DB9"/>
    <w:rsid w:val="0039509D"/>
    <w:rsid w:val="003951E3"/>
    <w:rsid w:val="003A4CD3"/>
    <w:rsid w:val="003B05D9"/>
    <w:rsid w:val="003B1BD2"/>
    <w:rsid w:val="003D0E82"/>
    <w:rsid w:val="003D2964"/>
    <w:rsid w:val="003F4F78"/>
    <w:rsid w:val="004221CD"/>
    <w:rsid w:val="00461055"/>
    <w:rsid w:val="00473DC8"/>
    <w:rsid w:val="004949C7"/>
    <w:rsid w:val="00496CCE"/>
    <w:rsid w:val="004A055D"/>
    <w:rsid w:val="004A318E"/>
    <w:rsid w:val="004C7B35"/>
    <w:rsid w:val="00511BC6"/>
    <w:rsid w:val="00522FF3"/>
    <w:rsid w:val="00524C4D"/>
    <w:rsid w:val="0053406E"/>
    <w:rsid w:val="00561A47"/>
    <w:rsid w:val="005B00A5"/>
    <w:rsid w:val="005B356D"/>
    <w:rsid w:val="005C7512"/>
    <w:rsid w:val="005D15EA"/>
    <w:rsid w:val="005E14F7"/>
    <w:rsid w:val="00647D56"/>
    <w:rsid w:val="0066168D"/>
    <w:rsid w:val="00683B4F"/>
    <w:rsid w:val="006971A1"/>
    <w:rsid w:val="006C17C3"/>
    <w:rsid w:val="006F1A04"/>
    <w:rsid w:val="006F2C20"/>
    <w:rsid w:val="00700943"/>
    <w:rsid w:val="00707374"/>
    <w:rsid w:val="007207F4"/>
    <w:rsid w:val="00747654"/>
    <w:rsid w:val="00752927"/>
    <w:rsid w:val="0078119E"/>
    <w:rsid w:val="007A5541"/>
    <w:rsid w:val="007C1D9D"/>
    <w:rsid w:val="007C45FD"/>
    <w:rsid w:val="007D650E"/>
    <w:rsid w:val="00884153"/>
    <w:rsid w:val="008A503B"/>
    <w:rsid w:val="008B3DBE"/>
    <w:rsid w:val="008B428F"/>
    <w:rsid w:val="008B5DE4"/>
    <w:rsid w:val="008E3F6B"/>
    <w:rsid w:val="008F238C"/>
    <w:rsid w:val="008F5AEC"/>
    <w:rsid w:val="00932324"/>
    <w:rsid w:val="00942660"/>
    <w:rsid w:val="00947EEB"/>
    <w:rsid w:val="009503BC"/>
    <w:rsid w:val="00960D35"/>
    <w:rsid w:val="00961A25"/>
    <w:rsid w:val="009632EF"/>
    <w:rsid w:val="009843B2"/>
    <w:rsid w:val="009A4C8F"/>
    <w:rsid w:val="009D1765"/>
    <w:rsid w:val="009E1C27"/>
    <w:rsid w:val="009E21F7"/>
    <w:rsid w:val="00A162CF"/>
    <w:rsid w:val="00A52ACC"/>
    <w:rsid w:val="00A74495"/>
    <w:rsid w:val="00A85162"/>
    <w:rsid w:val="00A962D2"/>
    <w:rsid w:val="00AA082D"/>
    <w:rsid w:val="00AB5B6D"/>
    <w:rsid w:val="00AC7FE4"/>
    <w:rsid w:val="00AF4F6A"/>
    <w:rsid w:val="00AF6BB2"/>
    <w:rsid w:val="00B0319A"/>
    <w:rsid w:val="00B10F6B"/>
    <w:rsid w:val="00B37CC5"/>
    <w:rsid w:val="00B40B8A"/>
    <w:rsid w:val="00B66267"/>
    <w:rsid w:val="00B72EFE"/>
    <w:rsid w:val="00B74F33"/>
    <w:rsid w:val="00BC3846"/>
    <w:rsid w:val="00BF136D"/>
    <w:rsid w:val="00BF6B97"/>
    <w:rsid w:val="00C16126"/>
    <w:rsid w:val="00C27156"/>
    <w:rsid w:val="00C416F8"/>
    <w:rsid w:val="00C74474"/>
    <w:rsid w:val="00C80332"/>
    <w:rsid w:val="00CE0D17"/>
    <w:rsid w:val="00CF2C24"/>
    <w:rsid w:val="00D01A71"/>
    <w:rsid w:val="00D13486"/>
    <w:rsid w:val="00D30B15"/>
    <w:rsid w:val="00D4367C"/>
    <w:rsid w:val="00D53CAC"/>
    <w:rsid w:val="00D82405"/>
    <w:rsid w:val="00DB246C"/>
    <w:rsid w:val="00DE348C"/>
    <w:rsid w:val="00DF3B4C"/>
    <w:rsid w:val="00E03D18"/>
    <w:rsid w:val="00E1085B"/>
    <w:rsid w:val="00E12FBE"/>
    <w:rsid w:val="00E14D6A"/>
    <w:rsid w:val="00E205BF"/>
    <w:rsid w:val="00E343AB"/>
    <w:rsid w:val="00E43F60"/>
    <w:rsid w:val="00E55E85"/>
    <w:rsid w:val="00E57ACB"/>
    <w:rsid w:val="00E66459"/>
    <w:rsid w:val="00E73EA3"/>
    <w:rsid w:val="00E8199C"/>
    <w:rsid w:val="00E87123"/>
    <w:rsid w:val="00E90725"/>
    <w:rsid w:val="00EC0E69"/>
    <w:rsid w:val="00EC5CD5"/>
    <w:rsid w:val="00ED4465"/>
    <w:rsid w:val="00F01227"/>
    <w:rsid w:val="00F211FB"/>
    <w:rsid w:val="00F357F6"/>
    <w:rsid w:val="00F37343"/>
    <w:rsid w:val="00F60F4B"/>
    <w:rsid w:val="00F85C90"/>
    <w:rsid w:val="00FA6529"/>
    <w:rsid w:val="00FC2DA6"/>
    <w:rsid w:val="00FC42C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E634D6D"/>
  <w15:docId w15:val="{8BE9FE01-22BB-47A6-A625-95F91DFC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9A4C8F"/>
    <w:pPr>
      <w:keepNext/>
      <w:spacing w:after="0"/>
      <w:outlineLvl w:val="0"/>
    </w:pPr>
    <w:rPr>
      <w:rFonts w:ascii="Times New Roman" w:eastAsia="Times New Roman" w:hAnsi="Times New Roman" w:cs="Times New Roman"/>
      <w:sz w:val="36"/>
      <w:szCs w:val="20"/>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415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84153"/>
  </w:style>
  <w:style w:type="paragraph" w:styleId="Pidipagina">
    <w:name w:val="footer"/>
    <w:basedOn w:val="Normale"/>
    <w:link w:val="PidipaginaCarattere"/>
    <w:uiPriority w:val="99"/>
    <w:unhideWhenUsed/>
    <w:rsid w:val="0088415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84153"/>
  </w:style>
  <w:style w:type="character" w:styleId="Collegamentoipertestuale">
    <w:name w:val="Hyperlink"/>
    <w:basedOn w:val="Carpredefinitoparagrafo"/>
    <w:uiPriority w:val="99"/>
    <w:unhideWhenUsed/>
    <w:rsid w:val="00884153"/>
    <w:rPr>
      <w:color w:val="0000FF" w:themeColor="hyperlink"/>
      <w:u w:val="single"/>
    </w:rPr>
  </w:style>
  <w:style w:type="paragraph" w:styleId="Testofumetto">
    <w:name w:val="Balloon Text"/>
    <w:basedOn w:val="Normale"/>
    <w:link w:val="TestofumettoCarattere"/>
    <w:uiPriority w:val="99"/>
    <w:semiHidden/>
    <w:unhideWhenUsed/>
    <w:rsid w:val="00884153"/>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84153"/>
    <w:rPr>
      <w:rFonts w:ascii="Lucida Grande" w:hAnsi="Lucida Grande" w:cs="Lucida Grande"/>
      <w:sz w:val="18"/>
      <w:szCs w:val="18"/>
    </w:rPr>
  </w:style>
  <w:style w:type="paragraph" w:styleId="Nessunaspaziatura">
    <w:name w:val="No Spacing"/>
    <w:uiPriority w:val="1"/>
    <w:qFormat/>
    <w:rsid w:val="00B72EFE"/>
    <w:pPr>
      <w:spacing w:after="0"/>
    </w:pPr>
  </w:style>
  <w:style w:type="paragraph" w:styleId="Corpotesto">
    <w:name w:val="Body Text"/>
    <w:basedOn w:val="Normale"/>
    <w:link w:val="CorpotestoCarattere"/>
    <w:rsid w:val="00AC7FE4"/>
    <w:pPr>
      <w:spacing w:after="0"/>
      <w:jc w:val="both"/>
    </w:pPr>
    <w:rPr>
      <w:rFonts w:ascii="Times New Roman" w:eastAsia="Times New Roman" w:hAnsi="Times New Roman" w:cs="Times New Roman"/>
      <w:sz w:val="28"/>
      <w:szCs w:val="20"/>
      <w:lang w:eastAsia="zh-TW"/>
    </w:rPr>
  </w:style>
  <w:style w:type="character" w:customStyle="1" w:styleId="CorpotestoCarattere">
    <w:name w:val="Corpo testo Carattere"/>
    <w:basedOn w:val="Carpredefinitoparagrafo"/>
    <w:link w:val="Corpotesto"/>
    <w:rsid w:val="00AC7FE4"/>
    <w:rPr>
      <w:rFonts w:ascii="Times New Roman" w:eastAsia="Times New Roman" w:hAnsi="Times New Roman" w:cs="Times New Roman"/>
      <w:sz w:val="28"/>
      <w:szCs w:val="20"/>
      <w:lang w:eastAsia="zh-TW"/>
    </w:rPr>
  </w:style>
  <w:style w:type="paragraph" w:styleId="Paragrafoelenco">
    <w:name w:val="List Paragraph"/>
    <w:basedOn w:val="Normale"/>
    <w:uiPriority w:val="34"/>
    <w:qFormat/>
    <w:rsid w:val="00B10F6B"/>
    <w:pPr>
      <w:ind w:left="720"/>
      <w:contextualSpacing/>
    </w:pPr>
  </w:style>
  <w:style w:type="character" w:customStyle="1" w:styleId="Titolo1Carattere">
    <w:name w:val="Titolo 1 Carattere"/>
    <w:basedOn w:val="Carpredefinitoparagrafo"/>
    <w:link w:val="Titolo1"/>
    <w:rsid w:val="009A4C8F"/>
    <w:rPr>
      <w:rFonts w:ascii="Times New Roman" w:eastAsia="Times New Roman" w:hAnsi="Times New Roman" w:cs="Times New Roman"/>
      <w:sz w:val="36"/>
      <w:szCs w:val="20"/>
      <w:lang w:eastAsia="zh-TW"/>
    </w:rPr>
  </w:style>
  <w:style w:type="table" w:styleId="Grigliatabella">
    <w:name w:val="Table Grid"/>
    <w:basedOn w:val="Tabellanormale"/>
    <w:uiPriority w:val="59"/>
    <w:rsid w:val="000F19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4972">
      <w:bodyDiv w:val="1"/>
      <w:marLeft w:val="0"/>
      <w:marRight w:val="0"/>
      <w:marTop w:val="0"/>
      <w:marBottom w:val="0"/>
      <w:divBdr>
        <w:top w:val="none" w:sz="0" w:space="0" w:color="auto"/>
        <w:left w:val="none" w:sz="0" w:space="0" w:color="auto"/>
        <w:bottom w:val="none" w:sz="0" w:space="0" w:color="auto"/>
        <w:right w:val="none" w:sz="0" w:space="0" w:color="auto"/>
      </w:divBdr>
    </w:div>
    <w:div w:id="421145101">
      <w:bodyDiv w:val="1"/>
      <w:marLeft w:val="0"/>
      <w:marRight w:val="0"/>
      <w:marTop w:val="0"/>
      <w:marBottom w:val="0"/>
      <w:divBdr>
        <w:top w:val="none" w:sz="0" w:space="0" w:color="auto"/>
        <w:left w:val="none" w:sz="0" w:space="0" w:color="auto"/>
        <w:bottom w:val="none" w:sz="0" w:space="0" w:color="auto"/>
        <w:right w:val="none" w:sz="0" w:space="0" w:color="auto"/>
      </w:divBdr>
    </w:div>
    <w:div w:id="721486592">
      <w:bodyDiv w:val="1"/>
      <w:marLeft w:val="0"/>
      <w:marRight w:val="0"/>
      <w:marTop w:val="0"/>
      <w:marBottom w:val="0"/>
      <w:divBdr>
        <w:top w:val="none" w:sz="0" w:space="0" w:color="auto"/>
        <w:left w:val="none" w:sz="0" w:space="0" w:color="auto"/>
        <w:bottom w:val="none" w:sz="0" w:space="0" w:color="auto"/>
        <w:right w:val="none" w:sz="0" w:space="0" w:color="auto"/>
      </w:divBdr>
    </w:div>
    <w:div w:id="934943274">
      <w:bodyDiv w:val="1"/>
      <w:marLeft w:val="0"/>
      <w:marRight w:val="0"/>
      <w:marTop w:val="0"/>
      <w:marBottom w:val="0"/>
      <w:divBdr>
        <w:top w:val="none" w:sz="0" w:space="0" w:color="auto"/>
        <w:left w:val="none" w:sz="0" w:space="0" w:color="auto"/>
        <w:bottom w:val="none" w:sz="0" w:space="0" w:color="auto"/>
        <w:right w:val="none" w:sz="0" w:space="0" w:color="auto"/>
      </w:divBdr>
      <w:divsChild>
        <w:div w:id="267541652">
          <w:marLeft w:val="0"/>
          <w:marRight w:val="300"/>
          <w:marTop w:val="0"/>
          <w:marBottom w:val="0"/>
          <w:divBdr>
            <w:top w:val="none" w:sz="0" w:space="0" w:color="auto"/>
            <w:left w:val="none" w:sz="0" w:space="0" w:color="auto"/>
            <w:bottom w:val="none" w:sz="0" w:space="0" w:color="auto"/>
            <w:right w:val="none" w:sz="0" w:space="0" w:color="auto"/>
          </w:divBdr>
        </w:div>
      </w:divsChild>
    </w:div>
    <w:div w:id="1385063681">
      <w:bodyDiv w:val="1"/>
      <w:marLeft w:val="0"/>
      <w:marRight w:val="0"/>
      <w:marTop w:val="0"/>
      <w:marBottom w:val="0"/>
      <w:divBdr>
        <w:top w:val="none" w:sz="0" w:space="0" w:color="auto"/>
        <w:left w:val="none" w:sz="0" w:space="0" w:color="auto"/>
        <w:bottom w:val="none" w:sz="0" w:space="0" w:color="auto"/>
        <w:right w:val="none" w:sz="0" w:space="0" w:color="auto"/>
      </w:divBdr>
    </w:div>
    <w:div w:id="1434739821">
      <w:bodyDiv w:val="1"/>
      <w:marLeft w:val="0"/>
      <w:marRight w:val="0"/>
      <w:marTop w:val="0"/>
      <w:marBottom w:val="0"/>
      <w:divBdr>
        <w:top w:val="none" w:sz="0" w:space="0" w:color="auto"/>
        <w:left w:val="none" w:sz="0" w:space="0" w:color="auto"/>
        <w:bottom w:val="none" w:sz="0" w:space="0" w:color="auto"/>
        <w:right w:val="none" w:sz="0" w:space="0" w:color="auto"/>
      </w:divBdr>
    </w:div>
    <w:div w:id="1852603319">
      <w:bodyDiv w:val="1"/>
      <w:marLeft w:val="0"/>
      <w:marRight w:val="0"/>
      <w:marTop w:val="0"/>
      <w:marBottom w:val="0"/>
      <w:divBdr>
        <w:top w:val="none" w:sz="0" w:space="0" w:color="auto"/>
        <w:left w:val="none" w:sz="0" w:space="0" w:color="auto"/>
        <w:bottom w:val="none" w:sz="0" w:space="0" w:color="auto"/>
        <w:right w:val="none" w:sz="0" w:space="0" w:color="auto"/>
      </w:divBdr>
    </w:div>
    <w:div w:id="2012295683">
      <w:bodyDiv w:val="1"/>
      <w:marLeft w:val="0"/>
      <w:marRight w:val="0"/>
      <w:marTop w:val="0"/>
      <w:marBottom w:val="0"/>
      <w:divBdr>
        <w:top w:val="none" w:sz="0" w:space="0" w:color="auto"/>
        <w:left w:val="none" w:sz="0" w:space="0" w:color="auto"/>
        <w:bottom w:val="none" w:sz="0" w:space="0" w:color="auto"/>
        <w:right w:val="none" w:sz="0" w:space="0" w:color="auto"/>
      </w:divBdr>
      <w:divsChild>
        <w:div w:id="391538848">
          <w:marLeft w:val="0"/>
          <w:marRight w:val="300"/>
          <w:marTop w:val="0"/>
          <w:marBottom w:val="0"/>
          <w:divBdr>
            <w:top w:val="none" w:sz="0" w:space="0" w:color="auto"/>
            <w:left w:val="none" w:sz="0" w:space="0" w:color="auto"/>
            <w:bottom w:val="none" w:sz="0" w:space="0" w:color="auto"/>
            <w:right w:val="none" w:sz="0" w:space="0" w:color="auto"/>
          </w:divBdr>
        </w:div>
      </w:divsChild>
    </w:div>
    <w:div w:id="205542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pe@pec.conservatoriopescar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spe@pec.conservatoriopescara.gov.it" TargetMode="External"/><Relationship Id="rId1" Type="http://schemas.openxmlformats.org/officeDocument/2006/relationships/hyperlink" Target="mailto:conspe@conservatoriopescar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2D08D-374B-4BEE-BC4C-77A61CE7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3989</Words>
  <Characters>22741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Binchi</dc:creator>
  <cp:lastModifiedBy>Conservatorio Pescara</cp:lastModifiedBy>
  <cp:revision>3</cp:revision>
  <cp:lastPrinted>2016-07-20T09:37:00Z</cp:lastPrinted>
  <dcterms:created xsi:type="dcterms:W3CDTF">2017-09-07T10:53:00Z</dcterms:created>
  <dcterms:modified xsi:type="dcterms:W3CDTF">2017-09-07T10:53:00Z</dcterms:modified>
</cp:coreProperties>
</file>